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A63CF" w14:textId="77777777" w:rsidR="00B9229B" w:rsidRPr="00586B45" w:rsidRDefault="00B9229B" w:rsidP="00053A91">
      <w:pPr>
        <w:jc w:val="both"/>
        <w:rPr>
          <w:rFonts w:ascii="Arial" w:hAnsi="Arial" w:cs="Arial"/>
          <w:b/>
          <w:bCs/>
          <w:sz w:val="24"/>
        </w:rPr>
      </w:pPr>
      <w:r w:rsidRPr="00586B45">
        <w:rPr>
          <w:rFonts w:ascii="Arial" w:hAnsi="Arial" w:cs="Arial"/>
          <w:b/>
          <w:bCs/>
          <w:sz w:val="24"/>
        </w:rPr>
        <w:t>Job Description</w:t>
      </w:r>
    </w:p>
    <w:p w14:paraId="0643C8C8" w14:textId="77777777" w:rsidR="00B9229B" w:rsidRPr="00586B45" w:rsidRDefault="00B9229B" w:rsidP="00053A91">
      <w:pPr>
        <w:jc w:val="both"/>
        <w:rPr>
          <w:rFonts w:ascii="Arial" w:hAnsi="Arial" w:cs="Arial"/>
          <w:sz w:val="22"/>
          <w:szCs w:val="22"/>
        </w:rPr>
      </w:pPr>
    </w:p>
    <w:p w14:paraId="717A4631" w14:textId="77777777" w:rsidR="00430079" w:rsidRPr="00586B45" w:rsidRDefault="007141F5" w:rsidP="00053A91">
      <w:pPr>
        <w:rPr>
          <w:rFonts w:ascii="Arial" w:hAnsi="Arial" w:cs="Arial"/>
          <w:sz w:val="22"/>
          <w:szCs w:val="22"/>
        </w:rPr>
      </w:pPr>
      <w:r w:rsidRPr="00586B45">
        <w:rPr>
          <w:rFonts w:ascii="Arial" w:hAnsi="Arial" w:cs="Arial"/>
          <w:b/>
          <w:sz w:val="22"/>
          <w:szCs w:val="22"/>
        </w:rPr>
        <w:t>Responsible to:</w:t>
      </w:r>
      <w:r w:rsidR="00586B45">
        <w:rPr>
          <w:rFonts w:ascii="Arial" w:hAnsi="Arial" w:cs="Arial"/>
          <w:sz w:val="22"/>
          <w:szCs w:val="22"/>
        </w:rPr>
        <w:tab/>
      </w:r>
      <w:r w:rsidR="00586B45">
        <w:rPr>
          <w:rFonts w:ascii="Arial" w:hAnsi="Arial" w:cs="Arial"/>
          <w:sz w:val="22"/>
          <w:szCs w:val="22"/>
        </w:rPr>
        <w:tab/>
        <w:t>Head of Communications</w:t>
      </w:r>
    </w:p>
    <w:p w14:paraId="7AE3C613" w14:textId="77777777" w:rsidR="00B3635C" w:rsidRPr="00586B45" w:rsidRDefault="00B3635C" w:rsidP="00053A91">
      <w:pPr>
        <w:jc w:val="both"/>
        <w:rPr>
          <w:rFonts w:ascii="Arial" w:hAnsi="Arial" w:cs="Arial"/>
          <w:sz w:val="22"/>
          <w:szCs w:val="22"/>
        </w:rPr>
      </w:pPr>
    </w:p>
    <w:p w14:paraId="0F32C5E9" w14:textId="77777777" w:rsidR="00730842" w:rsidRPr="00586B45" w:rsidRDefault="00730842" w:rsidP="00053A91">
      <w:pPr>
        <w:jc w:val="both"/>
        <w:rPr>
          <w:rFonts w:ascii="Arial" w:hAnsi="Arial" w:cs="Arial"/>
          <w:b/>
          <w:sz w:val="22"/>
          <w:szCs w:val="22"/>
        </w:rPr>
      </w:pPr>
      <w:r w:rsidRPr="00586B45">
        <w:rPr>
          <w:rFonts w:ascii="Arial" w:hAnsi="Arial" w:cs="Arial"/>
          <w:b/>
          <w:sz w:val="22"/>
          <w:szCs w:val="22"/>
        </w:rPr>
        <w:t>Overall Purpose</w:t>
      </w:r>
    </w:p>
    <w:p w14:paraId="29DF2AA0" w14:textId="48E5FFF3" w:rsidR="00730842" w:rsidRPr="00586B45" w:rsidRDefault="00730842" w:rsidP="00053A91">
      <w:pPr>
        <w:rPr>
          <w:rFonts w:ascii="Arial" w:hAnsi="Arial" w:cs="Arial"/>
          <w:sz w:val="22"/>
          <w:szCs w:val="22"/>
        </w:rPr>
      </w:pPr>
      <w:r w:rsidRPr="00E83BCD">
        <w:rPr>
          <w:rFonts w:ascii="Arial" w:hAnsi="Arial" w:cs="Arial"/>
          <w:sz w:val="22"/>
          <w:szCs w:val="22"/>
        </w:rPr>
        <w:t xml:space="preserve">In consultation with the </w:t>
      </w:r>
      <w:r w:rsidR="00D71672" w:rsidRPr="00E83BCD">
        <w:rPr>
          <w:rFonts w:ascii="Arial" w:hAnsi="Arial" w:cs="Arial"/>
          <w:sz w:val="22"/>
          <w:szCs w:val="22"/>
        </w:rPr>
        <w:t>Head of Communications</w:t>
      </w:r>
      <w:r w:rsidRPr="00E83BCD">
        <w:rPr>
          <w:rFonts w:ascii="Arial" w:hAnsi="Arial" w:cs="Arial"/>
          <w:sz w:val="22"/>
          <w:szCs w:val="22"/>
        </w:rPr>
        <w:t xml:space="preserve">, </w:t>
      </w:r>
      <w:r w:rsidR="00CD35F3" w:rsidRPr="00E83BCD">
        <w:rPr>
          <w:rFonts w:ascii="Arial" w:hAnsi="Arial" w:cs="Arial"/>
          <w:sz w:val="22"/>
          <w:szCs w:val="22"/>
        </w:rPr>
        <w:t>you will</w:t>
      </w:r>
      <w:r w:rsidR="00653323" w:rsidRPr="00E83BCD">
        <w:rPr>
          <w:rStyle w:val="normaltextrun"/>
          <w:rFonts w:ascii="Arial" w:hAnsi="Arial" w:cs="Arial"/>
          <w:color w:val="000000"/>
          <w:sz w:val="22"/>
          <w:szCs w:val="22"/>
          <w:shd w:val="clear" w:color="auto" w:fill="FFFFFF"/>
        </w:rPr>
        <w:t xml:space="preserve"> develop and manage national and international media campaigns in order to increase awareness of National Theatre of Scotland and all </w:t>
      </w:r>
      <w:r w:rsidR="00CA6F4E" w:rsidRPr="00E83BCD">
        <w:rPr>
          <w:rStyle w:val="normaltextrun"/>
          <w:rFonts w:ascii="Arial" w:hAnsi="Arial" w:cs="Arial"/>
          <w:color w:val="000000"/>
          <w:sz w:val="22"/>
          <w:szCs w:val="22"/>
          <w:shd w:val="clear" w:color="auto" w:fill="FFFFFF"/>
        </w:rPr>
        <w:t>our</w:t>
      </w:r>
      <w:r w:rsidR="00653323" w:rsidRPr="00E83BCD">
        <w:rPr>
          <w:rStyle w:val="normaltextrun"/>
          <w:rFonts w:ascii="Arial" w:hAnsi="Arial" w:cs="Arial"/>
          <w:color w:val="000000"/>
          <w:sz w:val="22"/>
          <w:szCs w:val="22"/>
          <w:shd w:val="clear" w:color="auto" w:fill="FFFFFF"/>
        </w:rPr>
        <w:t xml:space="preserve"> activities.</w:t>
      </w:r>
      <w:r w:rsidR="00653323">
        <w:rPr>
          <w:rStyle w:val="normaltextrun"/>
          <w:rFonts w:ascii="Arial" w:hAnsi="Arial" w:cs="Arial"/>
          <w:color w:val="000000"/>
          <w:sz w:val="22"/>
          <w:szCs w:val="22"/>
          <w:shd w:val="clear" w:color="auto" w:fill="FFFFFF"/>
        </w:rPr>
        <w:t xml:space="preserve"> </w:t>
      </w:r>
      <w:r w:rsidR="00653323">
        <w:rPr>
          <w:rStyle w:val="normaltextrun"/>
          <w:rFonts w:ascii="Arial" w:hAnsi="Arial" w:cs="Arial"/>
          <w:color w:val="0078D4"/>
          <w:sz w:val="22"/>
          <w:szCs w:val="22"/>
          <w:u w:val="single"/>
          <w:shd w:val="clear" w:color="auto" w:fill="FFFFFF"/>
        </w:rPr>
        <w:t xml:space="preserve"> </w:t>
      </w:r>
    </w:p>
    <w:p w14:paraId="717311B1" w14:textId="77777777" w:rsidR="00730842" w:rsidRPr="00586B45" w:rsidRDefault="00730842" w:rsidP="00053A91">
      <w:pPr>
        <w:jc w:val="both"/>
        <w:rPr>
          <w:rFonts w:ascii="Arial" w:hAnsi="Arial" w:cs="Arial"/>
          <w:b/>
          <w:sz w:val="22"/>
          <w:szCs w:val="22"/>
        </w:rPr>
      </w:pPr>
    </w:p>
    <w:p w14:paraId="667A9DC6" w14:textId="77777777" w:rsidR="00730842" w:rsidRPr="00586B45" w:rsidRDefault="00730842" w:rsidP="00053A91">
      <w:pPr>
        <w:jc w:val="both"/>
        <w:rPr>
          <w:rFonts w:ascii="Arial" w:hAnsi="Arial" w:cs="Arial"/>
          <w:b/>
          <w:sz w:val="22"/>
          <w:szCs w:val="22"/>
        </w:rPr>
      </w:pPr>
      <w:r w:rsidRPr="00586B45">
        <w:rPr>
          <w:rFonts w:ascii="Arial" w:hAnsi="Arial" w:cs="Arial"/>
          <w:b/>
          <w:sz w:val="22"/>
          <w:szCs w:val="22"/>
        </w:rPr>
        <w:t xml:space="preserve">Key Responsibilities </w:t>
      </w:r>
    </w:p>
    <w:p w14:paraId="3AE3C451" w14:textId="4358D171" w:rsidR="00653323" w:rsidRPr="00653323" w:rsidRDefault="00653323" w:rsidP="00053A91">
      <w:pPr>
        <w:numPr>
          <w:ilvl w:val="0"/>
          <w:numId w:val="30"/>
        </w:numPr>
        <w:rPr>
          <w:rFonts w:ascii="Arial" w:hAnsi="Arial" w:cs="Arial"/>
          <w:sz w:val="22"/>
          <w:szCs w:val="22"/>
        </w:rPr>
      </w:pPr>
      <w:r w:rsidRPr="00653323">
        <w:rPr>
          <w:rFonts w:ascii="Arial" w:hAnsi="Arial" w:cs="Arial"/>
          <w:sz w:val="22"/>
          <w:szCs w:val="22"/>
        </w:rPr>
        <w:t xml:space="preserve">To maximise positive media coverage of </w:t>
      </w:r>
      <w:r>
        <w:rPr>
          <w:rFonts w:ascii="Arial" w:hAnsi="Arial" w:cs="Arial"/>
          <w:sz w:val="22"/>
          <w:szCs w:val="22"/>
        </w:rPr>
        <w:t xml:space="preserve">our </w:t>
      </w:r>
      <w:r w:rsidRPr="00653323">
        <w:rPr>
          <w:rFonts w:ascii="Arial" w:hAnsi="Arial" w:cs="Arial"/>
          <w:sz w:val="22"/>
          <w:szCs w:val="22"/>
        </w:rPr>
        <w:t>productions and activities through proactive media engagement and management</w:t>
      </w:r>
      <w:r>
        <w:rPr>
          <w:rFonts w:ascii="Arial" w:hAnsi="Arial" w:cs="Arial"/>
          <w:sz w:val="22"/>
          <w:szCs w:val="22"/>
        </w:rPr>
        <w:t>.</w:t>
      </w:r>
    </w:p>
    <w:p w14:paraId="0903931E" w14:textId="1EE7BA53" w:rsidR="00730842" w:rsidRPr="00586B45" w:rsidRDefault="00D71672" w:rsidP="00053A91">
      <w:pPr>
        <w:numPr>
          <w:ilvl w:val="0"/>
          <w:numId w:val="30"/>
        </w:numPr>
        <w:rPr>
          <w:rFonts w:ascii="Arial" w:hAnsi="Arial" w:cs="Arial"/>
          <w:sz w:val="22"/>
          <w:szCs w:val="22"/>
        </w:rPr>
      </w:pPr>
      <w:r>
        <w:rPr>
          <w:rFonts w:ascii="Arial" w:hAnsi="Arial" w:cs="Arial"/>
          <w:bCs/>
          <w:sz w:val="22"/>
          <w:szCs w:val="22"/>
        </w:rPr>
        <w:t xml:space="preserve">To support the </w:t>
      </w:r>
      <w:r w:rsidR="00653323">
        <w:rPr>
          <w:rFonts w:ascii="Arial" w:hAnsi="Arial" w:cs="Arial"/>
          <w:bCs/>
          <w:sz w:val="22"/>
          <w:szCs w:val="22"/>
        </w:rPr>
        <w:t xml:space="preserve">Audience and </w:t>
      </w:r>
      <w:r>
        <w:rPr>
          <w:rFonts w:ascii="Arial" w:hAnsi="Arial" w:cs="Arial"/>
          <w:bCs/>
          <w:sz w:val="22"/>
          <w:szCs w:val="22"/>
        </w:rPr>
        <w:t>Media</w:t>
      </w:r>
      <w:r w:rsidR="00730842" w:rsidRPr="00586B45">
        <w:rPr>
          <w:rFonts w:ascii="Arial" w:hAnsi="Arial" w:cs="Arial"/>
          <w:bCs/>
          <w:sz w:val="22"/>
          <w:szCs w:val="22"/>
        </w:rPr>
        <w:t xml:space="preserve"> </w:t>
      </w:r>
      <w:r w:rsidR="00653323">
        <w:rPr>
          <w:rFonts w:ascii="Arial" w:hAnsi="Arial" w:cs="Arial"/>
          <w:bCs/>
          <w:sz w:val="22"/>
          <w:szCs w:val="22"/>
        </w:rPr>
        <w:t>Team</w:t>
      </w:r>
      <w:r w:rsidR="00730842" w:rsidRPr="00586B45">
        <w:rPr>
          <w:rFonts w:ascii="Arial" w:hAnsi="Arial" w:cs="Arial"/>
          <w:bCs/>
          <w:sz w:val="22"/>
          <w:szCs w:val="22"/>
        </w:rPr>
        <w:t xml:space="preserve"> to ensure organisational targets in audiences, income, profile, coverage and corporate image are achieved.</w:t>
      </w:r>
    </w:p>
    <w:p w14:paraId="692FA5BC" w14:textId="49DA645D" w:rsidR="00B17E31" w:rsidRPr="00586B45" w:rsidRDefault="00730842" w:rsidP="00053A91">
      <w:pPr>
        <w:numPr>
          <w:ilvl w:val="0"/>
          <w:numId w:val="30"/>
        </w:numPr>
        <w:rPr>
          <w:rFonts w:ascii="Arial" w:hAnsi="Arial" w:cs="Arial"/>
          <w:bCs/>
          <w:sz w:val="22"/>
          <w:szCs w:val="22"/>
        </w:rPr>
      </w:pPr>
      <w:r w:rsidRPr="00586B45">
        <w:rPr>
          <w:rFonts w:ascii="Arial" w:hAnsi="Arial" w:cs="Arial"/>
          <w:bCs/>
          <w:sz w:val="22"/>
          <w:szCs w:val="22"/>
        </w:rPr>
        <w:t xml:space="preserve">To collaborate with the </w:t>
      </w:r>
      <w:r w:rsidR="00D71672">
        <w:rPr>
          <w:rFonts w:ascii="Arial" w:hAnsi="Arial" w:cs="Arial"/>
          <w:bCs/>
          <w:sz w:val="22"/>
          <w:szCs w:val="22"/>
        </w:rPr>
        <w:t xml:space="preserve">Head of Communications </w:t>
      </w:r>
      <w:r w:rsidRPr="00586B45">
        <w:rPr>
          <w:rFonts w:ascii="Arial" w:hAnsi="Arial" w:cs="Arial"/>
          <w:bCs/>
          <w:sz w:val="22"/>
          <w:szCs w:val="22"/>
        </w:rPr>
        <w:t xml:space="preserve">in the creation and delivery of tactical </w:t>
      </w:r>
      <w:r w:rsidR="00D71672">
        <w:rPr>
          <w:rFonts w:ascii="Arial" w:hAnsi="Arial" w:cs="Arial"/>
          <w:bCs/>
          <w:sz w:val="22"/>
          <w:szCs w:val="22"/>
        </w:rPr>
        <w:t>media</w:t>
      </w:r>
      <w:r w:rsidRPr="00586B45">
        <w:rPr>
          <w:rFonts w:ascii="Arial" w:hAnsi="Arial" w:cs="Arial"/>
          <w:bCs/>
          <w:sz w:val="22"/>
          <w:szCs w:val="22"/>
        </w:rPr>
        <w:t xml:space="preserve"> plans for </w:t>
      </w:r>
      <w:r w:rsidR="00CD35F3">
        <w:rPr>
          <w:rFonts w:ascii="Arial" w:hAnsi="Arial" w:cs="Arial"/>
          <w:bCs/>
          <w:sz w:val="22"/>
          <w:szCs w:val="22"/>
        </w:rPr>
        <w:t>us</w:t>
      </w:r>
      <w:r w:rsidR="00D71672">
        <w:rPr>
          <w:rFonts w:ascii="Arial" w:hAnsi="Arial" w:cs="Arial"/>
          <w:bCs/>
          <w:sz w:val="22"/>
          <w:szCs w:val="22"/>
        </w:rPr>
        <w:t xml:space="preserve"> </w:t>
      </w:r>
      <w:r w:rsidRPr="00586B45">
        <w:rPr>
          <w:rFonts w:ascii="Arial" w:hAnsi="Arial" w:cs="Arial"/>
          <w:bCs/>
          <w:sz w:val="22"/>
          <w:szCs w:val="22"/>
        </w:rPr>
        <w:t>and to implement day</w:t>
      </w:r>
      <w:r w:rsidR="00D71672">
        <w:rPr>
          <w:rFonts w:ascii="Arial" w:hAnsi="Arial" w:cs="Arial"/>
          <w:bCs/>
          <w:sz w:val="22"/>
          <w:szCs w:val="22"/>
        </w:rPr>
        <w:t xml:space="preserve"> </w:t>
      </w:r>
      <w:r w:rsidRPr="00586B45">
        <w:rPr>
          <w:rFonts w:ascii="Arial" w:hAnsi="Arial" w:cs="Arial"/>
          <w:bCs/>
          <w:sz w:val="22"/>
          <w:szCs w:val="22"/>
        </w:rPr>
        <w:t>to</w:t>
      </w:r>
      <w:r w:rsidR="00D71672">
        <w:rPr>
          <w:rFonts w:ascii="Arial" w:hAnsi="Arial" w:cs="Arial"/>
          <w:bCs/>
          <w:sz w:val="22"/>
          <w:szCs w:val="22"/>
        </w:rPr>
        <w:t xml:space="preserve"> </w:t>
      </w:r>
      <w:r w:rsidRPr="00586B45">
        <w:rPr>
          <w:rFonts w:ascii="Arial" w:hAnsi="Arial" w:cs="Arial"/>
          <w:bCs/>
          <w:sz w:val="22"/>
          <w:szCs w:val="22"/>
        </w:rPr>
        <w:t>day operational plans.</w:t>
      </w:r>
    </w:p>
    <w:p w14:paraId="63F61435" w14:textId="77777777" w:rsidR="00730842" w:rsidRPr="00586B45" w:rsidRDefault="00730842" w:rsidP="00053A91">
      <w:pPr>
        <w:ind w:left="1077"/>
        <w:rPr>
          <w:rFonts w:ascii="Arial" w:hAnsi="Arial" w:cs="Arial"/>
          <w:b/>
          <w:sz w:val="22"/>
          <w:szCs w:val="22"/>
        </w:rPr>
      </w:pPr>
    </w:p>
    <w:p w14:paraId="72721935" w14:textId="77777777" w:rsidR="00D9428C" w:rsidRPr="00586B45" w:rsidRDefault="00B17E31" w:rsidP="00053A91">
      <w:pPr>
        <w:rPr>
          <w:rFonts w:ascii="Arial" w:hAnsi="Arial" w:cs="Arial"/>
          <w:sz w:val="22"/>
          <w:szCs w:val="22"/>
        </w:rPr>
      </w:pPr>
      <w:r w:rsidRPr="00586B45">
        <w:rPr>
          <w:rFonts w:ascii="Arial" w:hAnsi="Arial" w:cs="Arial"/>
          <w:b/>
          <w:sz w:val="22"/>
          <w:szCs w:val="22"/>
        </w:rPr>
        <w:t>Ma</w:t>
      </w:r>
      <w:r w:rsidR="004969BB" w:rsidRPr="00586B45">
        <w:rPr>
          <w:rFonts w:ascii="Arial" w:hAnsi="Arial" w:cs="Arial"/>
          <w:b/>
          <w:bCs/>
          <w:sz w:val="22"/>
          <w:szCs w:val="22"/>
        </w:rPr>
        <w:t>in Duties and Responsibilities</w:t>
      </w:r>
    </w:p>
    <w:p w14:paraId="1E3DEBEF" w14:textId="67CC11C2" w:rsidR="00730842" w:rsidRPr="00586B45" w:rsidRDefault="00730842" w:rsidP="00586B45">
      <w:pPr>
        <w:numPr>
          <w:ilvl w:val="0"/>
          <w:numId w:val="31"/>
        </w:numPr>
        <w:tabs>
          <w:tab w:val="clear" w:pos="720"/>
          <w:tab w:val="num" w:pos="360"/>
        </w:tabs>
        <w:ind w:left="360"/>
        <w:rPr>
          <w:rFonts w:ascii="Arial" w:hAnsi="Arial" w:cs="Arial"/>
          <w:b/>
          <w:bCs/>
          <w:sz w:val="22"/>
          <w:szCs w:val="22"/>
        </w:rPr>
      </w:pPr>
      <w:r w:rsidRPr="00586B45">
        <w:rPr>
          <w:rFonts w:ascii="Arial" w:hAnsi="Arial" w:cs="Arial"/>
          <w:sz w:val="22"/>
          <w:szCs w:val="22"/>
        </w:rPr>
        <w:t xml:space="preserve">To take responsibility for the implementation of </w:t>
      </w:r>
      <w:r w:rsidR="005C625E">
        <w:rPr>
          <w:rFonts w:ascii="Arial" w:hAnsi="Arial" w:cs="Arial"/>
          <w:sz w:val="22"/>
          <w:szCs w:val="22"/>
        </w:rPr>
        <w:t>PR</w:t>
      </w:r>
      <w:r w:rsidRPr="00586B45">
        <w:rPr>
          <w:rFonts w:ascii="Arial" w:hAnsi="Arial" w:cs="Arial"/>
          <w:sz w:val="22"/>
          <w:szCs w:val="22"/>
        </w:rPr>
        <w:t xml:space="preserve"> campaigns</w:t>
      </w:r>
    </w:p>
    <w:p w14:paraId="656D8E69" w14:textId="2FE1A917" w:rsidR="00653323" w:rsidRDefault="00653323" w:rsidP="00586B45">
      <w:pPr>
        <w:numPr>
          <w:ilvl w:val="0"/>
          <w:numId w:val="31"/>
        </w:numPr>
        <w:tabs>
          <w:tab w:val="clear" w:pos="720"/>
          <w:tab w:val="num" w:pos="360"/>
        </w:tabs>
        <w:ind w:left="360"/>
        <w:rPr>
          <w:rFonts w:ascii="Arial" w:hAnsi="Arial" w:cs="Arial"/>
          <w:bCs/>
          <w:sz w:val="22"/>
          <w:szCs w:val="22"/>
        </w:rPr>
      </w:pPr>
      <w:r w:rsidRPr="00653323">
        <w:rPr>
          <w:rFonts w:ascii="Arial" w:hAnsi="Arial" w:cs="Arial"/>
          <w:bCs/>
          <w:sz w:val="22"/>
          <w:szCs w:val="22"/>
        </w:rPr>
        <w:t xml:space="preserve">To maintain and develop a wide range of contacts and positive relationships at a regional, national and international level across traditional and online media platforms including broadcast, digital, </w:t>
      </w:r>
      <w:r w:rsidR="005C625E">
        <w:rPr>
          <w:rFonts w:ascii="Arial" w:hAnsi="Arial" w:cs="Arial"/>
          <w:bCs/>
          <w:sz w:val="22"/>
          <w:szCs w:val="22"/>
        </w:rPr>
        <w:t xml:space="preserve">and </w:t>
      </w:r>
      <w:r w:rsidRPr="00653323">
        <w:rPr>
          <w:rFonts w:ascii="Arial" w:hAnsi="Arial" w:cs="Arial"/>
          <w:bCs/>
          <w:sz w:val="22"/>
          <w:szCs w:val="22"/>
        </w:rPr>
        <w:t>print</w:t>
      </w:r>
      <w:r w:rsidR="005C625E">
        <w:rPr>
          <w:rFonts w:ascii="Arial" w:hAnsi="Arial" w:cs="Arial"/>
          <w:bCs/>
          <w:sz w:val="22"/>
          <w:szCs w:val="22"/>
        </w:rPr>
        <w:t xml:space="preserve">. </w:t>
      </w:r>
    </w:p>
    <w:p w14:paraId="4890F608" w14:textId="43A9D56D" w:rsidR="00730842" w:rsidRPr="00586B45" w:rsidRDefault="00730842" w:rsidP="00586B45">
      <w:pPr>
        <w:numPr>
          <w:ilvl w:val="0"/>
          <w:numId w:val="31"/>
        </w:numPr>
        <w:tabs>
          <w:tab w:val="clear" w:pos="720"/>
          <w:tab w:val="num" w:pos="360"/>
        </w:tabs>
        <w:ind w:left="360"/>
        <w:rPr>
          <w:rFonts w:ascii="Arial" w:hAnsi="Arial" w:cs="Arial"/>
          <w:bCs/>
          <w:sz w:val="22"/>
          <w:szCs w:val="22"/>
        </w:rPr>
      </w:pPr>
      <w:r w:rsidRPr="00586B45">
        <w:rPr>
          <w:rFonts w:ascii="Arial" w:hAnsi="Arial" w:cs="Arial"/>
          <w:bCs/>
          <w:sz w:val="22"/>
          <w:szCs w:val="22"/>
        </w:rPr>
        <w:t xml:space="preserve">To maintain excellent relationships with venue, partner, funder and </w:t>
      </w:r>
      <w:r w:rsidR="00D71672">
        <w:rPr>
          <w:rFonts w:ascii="Arial" w:hAnsi="Arial" w:cs="Arial"/>
          <w:bCs/>
          <w:sz w:val="22"/>
          <w:szCs w:val="22"/>
        </w:rPr>
        <w:t>g</w:t>
      </w:r>
      <w:r w:rsidRPr="00586B45">
        <w:rPr>
          <w:rFonts w:ascii="Arial" w:hAnsi="Arial" w:cs="Arial"/>
          <w:bCs/>
          <w:sz w:val="22"/>
          <w:szCs w:val="22"/>
        </w:rPr>
        <w:t xml:space="preserve">overnment </w:t>
      </w:r>
      <w:r w:rsidR="00D71672">
        <w:rPr>
          <w:rFonts w:ascii="Arial" w:hAnsi="Arial" w:cs="Arial"/>
          <w:bCs/>
          <w:sz w:val="22"/>
          <w:szCs w:val="22"/>
        </w:rPr>
        <w:t>media</w:t>
      </w:r>
      <w:r w:rsidRPr="00586B45">
        <w:rPr>
          <w:rFonts w:ascii="Arial" w:hAnsi="Arial" w:cs="Arial"/>
          <w:bCs/>
          <w:sz w:val="22"/>
          <w:szCs w:val="22"/>
        </w:rPr>
        <w:t xml:space="preserve"> officers and external publicists.</w:t>
      </w:r>
    </w:p>
    <w:p w14:paraId="7C3B724F" w14:textId="3FAF66D1" w:rsidR="00730842" w:rsidRPr="00586B45" w:rsidRDefault="00730842" w:rsidP="00586B45">
      <w:pPr>
        <w:numPr>
          <w:ilvl w:val="0"/>
          <w:numId w:val="31"/>
        </w:numPr>
        <w:tabs>
          <w:tab w:val="clear" w:pos="720"/>
          <w:tab w:val="num" w:pos="360"/>
        </w:tabs>
        <w:ind w:left="360"/>
        <w:rPr>
          <w:rFonts w:ascii="Arial" w:hAnsi="Arial" w:cs="Arial"/>
          <w:bCs/>
          <w:sz w:val="22"/>
          <w:szCs w:val="22"/>
        </w:rPr>
      </w:pPr>
      <w:r w:rsidRPr="00586B45">
        <w:rPr>
          <w:rFonts w:ascii="Arial" w:hAnsi="Arial" w:cs="Arial"/>
          <w:sz w:val="22"/>
          <w:szCs w:val="22"/>
        </w:rPr>
        <w:t>To organis</w:t>
      </w:r>
      <w:r w:rsidR="00566B4F">
        <w:rPr>
          <w:rFonts w:ascii="Arial" w:hAnsi="Arial" w:cs="Arial"/>
          <w:sz w:val="22"/>
          <w:szCs w:val="22"/>
        </w:rPr>
        <w:t>e</w:t>
      </w:r>
      <w:r w:rsidRPr="00586B45">
        <w:rPr>
          <w:rFonts w:ascii="Arial" w:hAnsi="Arial" w:cs="Arial"/>
          <w:sz w:val="22"/>
          <w:szCs w:val="22"/>
        </w:rPr>
        <w:t xml:space="preserve"> photo</w:t>
      </w:r>
      <w:r w:rsidR="00162F4F" w:rsidRPr="00586B45">
        <w:rPr>
          <w:rFonts w:ascii="Arial" w:hAnsi="Arial" w:cs="Arial"/>
          <w:sz w:val="22"/>
          <w:szCs w:val="22"/>
        </w:rPr>
        <w:t>-</w:t>
      </w:r>
      <w:r w:rsidRPr="00586B45">
        <w:rPr>
          <w:rFonts w:ascii="Arial" w:hAnsi="Arial" w:cs="Arial"/>
          <w:sz w:val="22"/>
          <w:szCs w:val="22"/>
        </w:rPr>
        <w:t>calls, interviews and other press</w:t>
      </w:r>
      <w:r w:rsidR="00566B4F">
        <w:rPr>
          <w:rFonts w:ascii="Arial" w:hAnsi="Arial" w:cs="Arial"/>
          <w:sz w:val="22"/>
          <w:szCs w:val="22"/>
        </w:rPr>
        <w:t>, broadcast and online</w:t>
      </w:r>
      <w:r w:rsidRPr="00586B45">
        <w:rPr>
          <w:rFonts w:ascii="Arial" w:hAnsi="Arial" w:cs="Arial"/>
          <w:sz w:val="22"/>
          <w:szCs w:val="22"/>
        </w:rPr>
        <w:t xml:space="preserve"> media requests including supervision of same.</w:t>
      </w:r>
    </w:p>
    <w:p w14:paraId="0F9D4600" w14:textId="36C623CE" w:rsidR="00A33661" w:rsidRPr="005F31F9" w:rsidRDefault="00730842" w:rsidP="00A33661">
      <w:pPr>
        <w:numPr>
          <w:ilvl w:val="0"/>
          <w:numId w:val="31"/>
        </w:numPr>
        <w:tabs>
          <w:tab w:val="clear" w:pos="720"/>
          <w:tab w:val="num" w:pos="360"/>
        </w:tabs>
        <w:ind w:left="354" w:hanging="357"/>
        <w:rPr>
          <w:rFonts w:ascii="Arial" w:hAnsi="Arial" w:cs="Arial"/>
          <w:color w:val="000000" w:themeColor="text1"/>
          <w:sz w:val="22"/>
          <w:szCs w:val="22"/>
        </w:rPr>
      </w:pPr>
      <w:r w:rsidRPr="00586B45">
        <w:rPr>
          <w:rFonts w:ascii="Arial" w:hAnsi="Arial" w:cs="Arial"/>
          <w:sz w:val="22"/>
          <w:szCs w:val="22"/>
        </w:rPr>
        <w:t xml:space="preserve">To </w:t>
      </w:r>
      <w:r w:rsidR="00566B4F">
        <w:rPr>
          <w:rFonts w:ascii="Arial" w:hAnsi="Arial" w:cs="Arial"/>
          <w:sz w:val="22"/>
          <w:szCs w:val="22"/>
        </w:rPr>
        <w:t xml:space="preserve">support </w:t>
      </w:r>
      <w:r w:rsidRPr="00586B45">
        <w:rPr>
          <w:rFonts w:ascii="Arial" w:hAnsi="Arial" w:cs="Arial"/>
          <w:sz w:val="22"/>
          <w:szCs w:val="22"/>
        </w:rPr>
        <w:t xml:space="preserve">the </w:t>
      </w:r>
      <w:r w:rsidR="00D71672">
        <w:rPr>
          <w:rFonts w:ascii="Arial" w:hAnsi="Arial" w:cs="Arial"/>
          <w:sz w:val="22"/>
          <w:szCs w:val="22"/>
        </w:rPr>
        <w:t xml:space="preserve">Head of Communications </w:t>
      </w:r>
      <w:r w:rsidRPr="00586B45">
        <w:rPr>
          <w:rFonts w:ascii="Arial" w:hAnsi="Arial" w:cs="Arial"/>
          <w:sz w:val="22"/>
          <w:szCs w:val="22"/>
        </w:rPr>
        <w:t>research, writ</w:t>
      </w:r>
      <w:r w:rsidR="00566B4F">
        <w:rPr>
          <w:rFonts w:ascii="Arial" w:hAnsi="Arial" w:cs="Arial"/>
          <w:sz w:val="22"/>
          <w:szCs w:val="22"/>
        </w:rPr>
        <w:t>e</w:t>
      </w:r>
      <w:r w:rsidRPr="00586B45">
        <w:rPr>
          <w:rFonts w:ascii="Arial" w:hAnsi="Arial" w:cs="Arial"/>
          <w:sz w:val="22"/>
          <w:szCs w:val="22"/>
        </w:rPr>
        <w:t xml:space="preserve"> and distribut</w:t>
      </w:r>
      <w:r w:rsidR="00566B4F">
        <w:rPr>
          <w:rFonts w:ascii="Arial" w:hAnsi="Arial" w:cs="Arial"/>
          <w:sz w:val="22"/>
          <w:szCs w:val="22"/>
        </w:rPr>
        <w:t>e</w:t>
      </w:r>
      <w:r w:rsidRPr="00586B45">
        <w:rPr>
          <w:rFonts w:ascii="Arial" w:hAnsi="Arial" w:cs="Arial"/>
          <w:sz w:val="22"/>
          <w:szCs w:val="22"/>
        </w:rPr>
        <w:t xml:space="preserve"> press releases for local, national and international </w:t>
      </w:r>
      <w:r w:rsidR="00A33661">
        <w:rPr>
          <w:rFonts w:ascii="Arial" w:hAnsi="Arial" w:cs="Arial"/>
          <w:sz w:val="22"/>
          <w:szCs w:val="22"/>
        </w:rPr>
        <w:t>media</w:t>
      </w:r>
      <w:r w:rsidRPr="00586B45">
        <w:rPr>
          <w:rFonts w:ascii="Arial" w:hAnsi="Arial" w:cs="Arial"/>
          <w:sz w:val="22"/>
          <w:szCs w:val="22"/>
        </w:rPr>
        <w:t xml:space="preserve"> </w:t>
      </w:r>
    </w:p>
    <w:p w14:paraId="1F9326DF" w14:textId="77777777" w:rsidR="00A33661" w:rsidRPr="005F31F9" w:rsidRDefault="00A33661" w:rsidP="00A33661">
      <w:pPr>
        <w:numPr>
          <w:ilvl w:val="0"/>
          <w:numId w:val="31"/>
        </w:numPr>
        <w:tabs>
          <w:tab w:val="clear" w:pos="720"/>
          <w:tab w:val="num" w:pos="360"/>
        </w:tabs>
        <w:ind w:left="354" w:hanging="357"/>
        <w:rPr>
          <w:rFonts w:ascii="Arial" w:hAnsi="Arial" w:cs="Arial"/>
          <w:color w:val="000000" w:themeColor="text1"/>
          <w:sz w:val="22"/>
          <w:szCs w:val="22"/>
        </w:rPr>
      </w:pPr>
      <w:r w:rsidRPr="005F31F9">
        <w:rPr>
          <w:rFonts w:ascii="Arial" w:hAnsi="Arial" w:cs="Arial"/>
          <w:color w:val="000000" w:themeColor="text1"/>
          <w:sz w:val="22"/>
          <w:szCs w:val="22"/>
        </w:rPr>
        <w:t>To contribute to creative campaign planning within the Audience and Media team</w:t>
      </w:r>
    </w:p>
    <w:p w14:paraId="7C904FAC" w14:textId="7EAAB62E" w:rsidR="00566B4F" w:rsidRPr="00566B4F" w:rsidRDefault="0093181C" w:rsidP="00566B4F">
      <w:pPr>
        <w:numPr>
          <w:ilvl w:val="0"/>
          <w:numId w:val="31"/>
        </w:numPr>
        <w:tabs>
          <w:tab w:val="clear" w:pos="720"/>
          <w:tab w:val="num" w:pos="360"/>
        </w:tabs>
        <w:ind w:left="354" w:hanging="357"/>
        <w:rPr>
          <w:rFonts w:ascii="Arial" w:hAnsi="Arial" w:cs="Arial"/>
          <w:color w:val="000000" w:themeColor="text1"/>
          <w:sz w:val="22"/>
          <w:szCs w:val="22"/>
        </w:rPr>
      </w:pPr>
      <w:r>
        <w:rPr>
          <w:rFonts w:ascii="Arial" w:hAnsi="Arial" w:cs="Arial"/>
          <w:color w:val="000000" w:themeColor="text1"/>
          <w:sz w:val="22"/>
          <w:szCs w:val="22"/>
        </w:rPr>
        <w:t>In consultation with the Head of Communications t</w:t>
      </w:r>
      <w:r w:rsidR="00A33661" w:rsidRPr="005F31F9">
        <w:rPr>
          <w:rFonts w:ascii="Arial" w:hAnsi="Arial" w:cs="Arial"/>
          <w:color w:val="000000" w:themeColor="text1"/>
          <w:sz w:val="22"/>
          <w:szCs w:val="22"/>
        </w:rPr>
        <w:t xml:space="preserve">o write copy about </w:t>
      </w:r>
      <w:r w:rsidR="00C66D5B">
        <w:rPr>
          <w:rFonts w:ascii="Arial" w:hAnsi="Arial" w:cs="Arial"/>
          <w:color w:val="000000" w:themeColor="text1"/>
          <w:sz w:val="22"/>
          <w:szCs w:val="22"/>
        </w:rPr>
        <w:t xml:space="preserve">us and our </w:t>
      </w:r>
      <w:r w:rsidR="00A33661" w:rsidRPr="005F31F9">
        <w:rPr>
          <w:rFonts w:ascii="Arial" w:hAnsi="Arial" w:cs="Arial"/>
          <w:color w:val="000000" w:themeColor="text1"/>
          <w:sz w:val="22"/>
          <w:szCs w:val="22"/>
        </w:rPr>
        <w:t xml:space="preserve">programme of work for </w:t>
      </w:r>
      <w:proofErr w:type="gramStart"/>
      <w:r w:rsidR="00A33661" w:rsidRPr="005F31F9">
        <w:rPr>
          <w:rFonts w:ascii="Arial" w:hAnsi="Arial" w:cs="Arial"/>
          <w:color w:val="000000" w:themeColor="text1"/>
          <w:sz w:val="22"/>
          <w:szCs w:val="22"/>
        </w:rPr>
        <w:t>a number of</w:t>
      </w:r>
      <w:proofErr w:type="gramEnd"/>
      <w:r w:rsidR="00A33661" w:rsidRPr="005F31F9">
        <w:rPr>
          <w:rFonts w:ascii="Arial" w:hAnsi="Arial" w:cs="Arial"/>
          <w:color w:val="000000" w:themeColor="text1"/>
          <w:sz w:val="22"/>
          <w:szCs w:val="22"/>
        </w:rPr>
        <w:t xml:space="preserve"> outputs and platforms, including</w:t>
      </w:r>
      <w:r w:rsidR="005C625E">
        <w:rPr>
          <w:rFonts w:ascii="Arial" w:hAnsi="Arial" w:cs="Arial"/>
          <w:color w:val="000000" w:themeColor="text1"/>
          <w:sz w:val="22"/>
          <w:szCs w:val="22"/>
        </w:rPr>
        <w:t xml:space="preserve"> our</w:t>
      </w:r>
      <w:r w:rsidR="00A33661" w:rsidRPr="005F31F9">
        <w:rPr>
          <w:rFonts w:ascii="Arial" w:hAnsi="Arial" w:cs="Arial"/>
          <w:color w:val="000000" w:themeColor="text1"/>
          <w:sz w:val="22"/>
          <w:szCs w:val="22"/>
        </w:rPr>
        <w:t xml:space="preserve"> website, e-news, </w:t>
      </w:r>
      <w:r w:rsidR="00A33661" w:rsidRPr="00566B4F">
        <w:rPr>
          <w:rFonts w:ascii="Arial" w:hAnsi="Arial" w:cs="Arial"/>
          <w:color w:val="000000" w:themeColor="text1"/>
          <w:sz w:val="22"/>
          <w:szCs w:val="22"/>
        </w:rPr>
        <w:t>marketing materials, social media, digital posts and corporate publications, as required</w:t>
      </w:r>
    </w:p>
    <w:p w14:paraId="21A95D51" w14:textId="77777777" w:rsidR="00566B4F" w:rsidRPr="00566B4F" w:rsidRDefault="00566B4F" w:rsidP="00566B4F">
      <w:pPr>
        <w:numPr>
          <w:ilvl w:val="0"/>
          <w:numId w:val="31"/>
        </w:numPr>
        <w:tabs>
          <w:tab w:val="clear" w:pos="720"/>
          <w:tab w:val="num" w:pos="360"/>
        </w:tabs>
        <w:ind w:left="354" w:hanging="357"/>
        <w:rPr>
          <w:rFonts w:ascii="Arial" w:hAnsi="Arial" w:cs="Arial"/>
          <w:color w:val="000000" w:themeColor="text1"/>
          <w:sz w:val="22"/>
          <w:szCs w:val="22"/>
        </w:rPr>
      </w:pPr>
      <w:r w:rsidRPr="00566B4F">
        <w:rPr>
          <w:rFonts w:ascii="Arial" w:hAnsi="Arial" w:cs="Arial"/>
          <w:color w:val="000000" w:themeColor="text1"/>
          <w:sz w:val="22"/>
          <w:szCs w:val="22"/>
        </w:rPr>
        <w:t xml:space="preserve">To maximise referrals to our website from media websites. </w:t>
      </w:r>
    </w:p>
    <w:p w14:paraId="065C7E98" w14:textId="251D29CE" w:rsidR="00566B4F" w:rsidRPr="00566B4F" w:rsidRDefault="00566B4F" w:rsidP="00566B4F">
      <w:pPr>
        <w:numPr>
          <w:ilvl w:val="0"/>
          <w:numId w:val="31"/>
        </w:numPr>
        <w:tabs>
          <w:tab w:val="clear" w:pos="720"/>
          <w:tab w:val="num" w:pos="360"/>
        </w:tabs>
        <w:ind w:left="354" w:hanging="357"/>
        <w:rPr>
          <w:rFonts w:ascii="Arial" w:hAnsi="Arial" w:cs="Arial"/>
          <w:color w:val="000000" w:themeColor="text1"/>
          <w:sz w:val="22"/>
          <w:szCs w:val="22"/>
        </w:rPr>
      </w:pPr>
      <w:r w:rsidRPr="00566B4F">
        <w:rPr>
          <w:rFonts w:ascii="Arial" w:hAnsi="Arial"/>
          <w:color w:val="000000" w:themeColor="text1"/>
          <w:sz w:val="22"/>
        </w:rPr>
        <w:t xml:space="preserve">To create and </w:t>
      </w:r>
      <w:r w:rsidR="005C625E">
        <w:rPr>
          <w:rFonts w:ascii="Arial" w:hAnsi="Arial"/>
          <w:color w:val="000000" w:themeColor="text1"/>
          <w:sz w:val="22"/>
        </w:rPr>
        <w:t xml:space="preserve">manage PR </w:t>
      </w:r>
      <w:r w:rsidRPr="00566B4F">
        <w:rPr>
          <w:rFonts w:ascii="Arial" w:hAnsi="Arial"/>
          <w:color w:val="000000" w:themeColor="text1"/>
          <w:sz w:val="22"/>
        </w:rPr>
        <w:t>campaign plans</w:t>
      </w:r>
      <w:r w:rsidR="005C625E">
        <w:rPr>
          <w:rFonts w:ascii="Arial" w:hAnsi="Arial"/>
          <w:color w:val="000000" w:themeColor="text1"/>
          <w:sz w:val="22"/>
        </w:rPr>
        <w:t xml:space="preserve"> and reports</w:t>
      </w:r>
    </w:p>
    <w:p w14:paraId="1FE4AFCB" w14:textId="3D65D300" w:rsidR="00A33661" w:rsidRPr="005F31F9" w:rsidRDefault="00A33661" w:rsidP="00A33661">
      <w:pPr>
        <w:numPr>
          <w:ilvl w:val="0"/>
          <w:numId w:val="31"/>
        </w:numPr>
        <w:tabs>
          <w:tab w:val="clear" w:pos="720"/>
          <w:tab w:val="num" w:pos="360"/>
        </w:tabs>
        <w:ind w:left="354" w:hanging="357"/>
        <w:rPr>
          <w:rFonts w:ascii="Arial" w:hAnsi="Arial" w:cs="Arial"/>
          <w:color w:val="000000" w:themeColor="text1"/>
          <w:sz w:val="22"/>
          <w:szCs w:val="22"/>
        </w:rPr>
      </w:pPr>
      <w:r w:rsidRPr="005F31F9">
        <w:rPr>
          <w:rFonts w:ascii="Arial" w:hAnsi="Arial" w:cs="Arial"/>
          <w:color w:val="000000" w:themeColor="text1"/>
          <w:sz w:val="22"/>
          <w:szCs w:val="22"/>
        </w:rPr>
        <w:t>To provide copy editing and proofreading services for other written materials as required</w:t>
      </w:r>
    </w:p>
    <w:p w14:paraId="2338C1A9" w14:textId="23DD280D" w:rsidR="00730842" w:rsidRPr="00586B45" w:rsidRDefault="00566B4F" w:rsidP="00586B45">
      <w:pPr>
        <w:numPr>
          <w:ilvl w:val="0"/>
          <w:numId w:val="31"/>
        </w:numPr>
        <w:tabs>
          <w:tab w:val="clear" w:pos="720"/>
          <w:tab w:val="num" w:pos="360"/>
        </w:tabs>
        <w:ind w:left="360"/>
        <w:rPr>
          <w:rFonts w:ascii="Arial" w:hAnsi="Arial" w:cs="Arial"/>
          <w:bCs/>
          <w:sz w:val="22"/>
          <w:szCs w:val="22"/>
        </w:rPr>
      </w:pPr>
      <w:r>
        <w:rPr>
          <w:rFonts w:ascii="Arial" w:hAnsi="Arial" w:cs="Arial"/>
          <w:sz w:val="22"/>
          <w:szCs w:val="22"/>
        </w:rPr>
        <w:t>To m</w:t>
      </w:r>
      <w:r w:rsidR="00730842" w:rsidRPr="00586B45">
        <w:rPr>
          <w:rFonts w:ascii="Arial" w:hAnsi="Arial" w:cs="Arial"/>
          <w:sz w:val="22"/>
          <w:szCs w:val="22"/>
        </w:rPr>
        <w:t xml:space="preserve">aintain and </w:t>
      </w:r>
      <w:r w:rsidR="005C625E">
        <w:rPr>
          <w:rFonts w:ascii="Arial" w:hAnsi="Arial" w:cs="Arial"/>
          <w:sz w:val="22"/>
          <w:szCs w:val="22"/>
        </w:rPr>
        <w:t xml:space="preserve">keep </w:t>
      </w:r>
      <w:r w:rsidR="00730842" w:rsidRPr="00586B45">
        <w:rPr>
          <w:rFonts w:ascii="Arial" w:hAnsi="Arial" w:cs="Arial"/>
          <w:sz w:val="22"/>
          <w:szCs w:val="22"/>
        </w:rPr>
        <w:t>updat</w:t>
      </w:r>
      <w:r>
        <w:rPr>
          <w:rFonts w:ascii="Arial" w:hAnsi="Arial" w:cs="Arial"/>
          <w:sz w:val="22"/>
          <w:szCs w:val="22"/>
        </w:rPr>
        <w:t>e</w:t>
      </w:r>
      <w:r w:rsidR="005C625E">
        <w:rPr>
          <w:rFonts w:ascii="Arial" w:hAnsi="Arial" w:cs="Arial"/>
          <w:sz w:val="22"/>
          <w:szCs w:val="22"/>
        </w:rPr>
        <w:t>d</w:t>
      </w:r>
      <w:r w:rsidR="00730842" w:rsidRPr="00586B45">
        <w:rPr>
          <w:rFonts w:ascii="Arial" w:hAnsi="Arial" w:cs="Arial"/>
          <w:sz w:val="22"/>
          <w:szCs w:val="22"/>
        </w:rPr>
        <w:t xml:space="preserve"> </w:t>
      </w:r>
      <w:r w:rsidR="00C66D5B">
        <w:rPr>
          <w:rFonts w:ascii="Arial" w:hAnsi="Arial" w:cs="Arial"/>
          <w:sz w:val="22"/>
          <w:szCs w:val="22"/>
        </w:rPr>
        <w:t xml:space="preserve">our </w:t>
      </w:r>
      <w:r w:rsidR="00D71672">
        <w:rPr>
          <w:rFonts w:ascii="Arial" w:hAnsi="Arial" w:cs="Arial"/>
          <w:sz w:val="22"/>
          <w:szCs w:val="22"/>
        </w:rPr>
        <w:t xml:space="preserve">media </w:t>
      </w:r>
      <w:r w:rsidR="00730842" w:rsidRPr="00586B45">
        <w:rPr>
          <w:rFonts w:ascii="Arial" w:hAnsi="Arial" w:cs="Arial"/>
          <w:sz w:val="22"/>
          <w:szCs w:val="22"/>
        </w:rPr>
        <w:t>databases</w:t>
      </w:r>
      <w:r>
        <w:rPr>
          <w:rFonts w:ascii="Arial" w:hAnsi="Arial" w:cs="Arial"/>
          <w:sz w:val="22"/>
          <w:szCs w:val="22"/>
        </w:rPr>
        <w:t xml:space="preserve"> to </w:t>
      </w:r>
      <w:r w:rsidR="00730842" w:rsidRPr="00586B45">
        <w:rPr>
          <w:rFonts w:ascii="Arial" w:hAnsi="Arial" w:cs="Arial"/>
          <w:sz w:val="22"/>
          <w:szCs w:val="22"/>
        </w:rPr>
        <w:t>creat</w:t>
      </w:r>
      <w:r>
        <w:rPr>
          <w:rFonts w:ascii="Arial" w:hAnsi="Arial" w:cs="Arial"/>
          <w:sz w:val="22"/>
          <w:szCs w:val="22"/>
        </w:rPr>
        <w:t>e</w:t>
      </w:r>
      <w:r w:rsidR="00730842" w:rsidRPr="00586B45">
        <w:rPr>
          <w:rFonts w:ascii="Arial" w:hAnsi="Arial" w:cs="Arial"/>
          <w:sz w:val="22"/>
          <w:szCs w:val="22"/>
        </w:rPr>
        <w:t xml:space="preserve"> lists and reports from the </w:t>
      </w:r>
      <w:r w:rsidR="00D71672">
        <w:rPr>
          <w:rFonts w:ascii="Arial" w:hAnsi="Arial" w:cs="Arial"/>
          <w:sz w:val="22"/>
          <w:szCs w:val="22"/>
        </w:rPr>
        <w:t xml:space="preserve">media </w:t>
      </w:r>
      <w:r w:rsidR="00730842" w:rsidRPr="00586B45">
        <w:rPr>
          <w:rFonts w:ascii="Arial" w:hAnsi="Arial" w:cs="Arial"/>
          <w:sz w:val="22"/>
          <w:szCs w:val="22"/>
        </w:rPr>
        <w:t>software</w:t>
      </w:r>
    </w:p>
    <w:p w14:paraId="536A2BBD" w14:textId="0A49463F" w:rsidR="00730842" w:rsidRPr="00586B45" w:rsidRDefault="00730842" w:rsidP="00586B45">
      <w:pPr>
        <w:numPr>
          <w:ilvl w:val="0"/>
          <w:numId w:val="31"/>
        </w:numPr>
        <w:tabs>
          <w:tab w:val="clear" w:pos="720"/>
          <w:tab w:val="num" w:pos="360"/>
        </w:tabs>
        <w:ind w:left="354" w:hanging="357"/>
        <w:rPr>
          <w:rFonts w:ascii="Arial" w:hAnsi="Arial" w:cs="Arial"/>
          <w:sz w:val="22"/>
          <w:szCs w:val="22"/>
        </w:rPr>
      </w:pPr>
      <w:r w:rsidRPr="00586B45">
        <w:rPr>
          <w:rFonts w:ascii="Arial" w:hAnsi="Arial" w:cs="Arial"/>
          <w:sz w:val="22"/>
          <w:szCs w:val="22"/>
        </w:rPr>
        <w:t xml:space="preserve">To monitor all forms of media coverage and compile, distribute and file </w:t>
      </w:r>
      <w:r w:rsidR="005C625E">
        <w:rPr>
          <w:rFonts w:ascii="Arial" w:hAnsi="Arial" w:cs="Arial"/>
          <w:sz w:val="22"/>
          <w:szCs w:val="22"/>
        </w:rPr>
        <w:t xml:space="preserve">press </w:t>
      </w:r>
      <w:r w:rsidRPr="00586B45">
        <w:rPr>
          <w:rFonts w:ascii="Arial" w:hAnsi="Arial" w:cs="Arial"/>
          <w:sz w:val="22"/>
          <w:szCs w:val="22"/>
        </w:rPr>
        <w:t>cuttings.</w:t>
      </w:r>
    </w:p>
    <w:p w14:paraId="2B1CC61B" w14:textId="66AC5AC4" w:rsidR="00730842" w:rsidRPr="00586B45" w:rsidRDefault="00730842" w:rsidP="00586B45">
      <w:pPr>
        <w:numPr>
          <w:ilvl w:val="0"/>
          <w:numId w:val="31"/>
        </w:numPr>
        <w:tabs>
          <w:tab w:val="clear" w:pos="720"/>
          <w:tab w:val="num" w:pos="360"/>
        </w:tabs>
        <w:ind w:left="360"/>
        <w:rPr>
          <w:rFonts w:ascii="Arial" w:hAnsi="Arial" w:cs="Arial"/>
          <w:sz w:val="22"/>
          <w:szCs w:val="22"/>
        </w:rPr>
      </w:pPr>
      <w:r w:rsidRPr="00586B45">
        <w:rPr>
          <w:rFonts w:ascii="Arial" w:hAnsi="Arial" w:cs="Arial"/>
          <w:sz w:val="22"/>
          <w:szCs w:val="22"/>
        </w:rPr>
        <w:t xml:space="preserve">To assist with the organisation of </w:t>
      </w:r>
      <w:r w:rsidR="00D71672">
        <w:rPr>
          <w:rFonts w:ascii="Arial" w:hAnsi="Arial" w:cs="Arial"/>
          <w:sz w:val="22"/>
          <w:szCs w:val="22"/>
        </w:rPr>
        <w:t>media</w:t>
      </w:r>
      <w:r w:rsidRPr="00586B45">
        <w:rPr>
          <w:rFonts w:ascii="Arial" w:hAnsi="Arial" w:cs="Arial"/>
          <w:sz w:val="22"/>
          <w:szCs w:val="22"/>
        </w:rPr>
        <w:t xml:space="preserve"> events</w:t>
      </w:r>
    </w:p>
    <w:p w14:paraId="09E8C87D" w14:textId="3BA945FC" w:rsidR="00730842" w:rsidRPr="00586B45" w:rsidRDefault="00730842" w:rsidP="00586B45">
      <w:pPr>
        <w:numPr>
          <w:ilvl w:val="0"/>
          <w:numId w:val="31"/>
        </w:numPr>
        <w:tabs>
          <w:tab w:val="clear" w:pos="720"/>
          <w:tab w:val="num" w:pos="360"/>
        </w:tabs>
        <w:ind w:left="360"/>
        <w:rPr>
          <w:rFonts w:ascii="Arial" w:hAnsi="Arial" w:cs="Arial"/>
          <w:b/>
          <w:bCs/>
          <w:sz w:val="22"/>
          <w:szCs w:val="22"/>
        </w:rPr>
      </w:pPr>
      <w:r w:rsidRPr="00586B45">
        <w:rPr>
          <w:rFonts w:ascii="Arial" w:hAnsi="Arial" w:cs="Arial"/>
          <w:bCs/>
          <w:sz w:val="22"/>
          <w:szCs w:val="22"/>
        </w:rPr>
        <w:t>To assist with the management of</w:t>
      </w:r>
      <w:r w:rsidR="00EA775D" w:rsidRPr="00586B45">
        <w:rPr>
          <w:rFonts w:ascii="Arial" w:hAnsi="Arial" w:cs="Arial"/>
          <w:bCs/>
          <w:sz w:val="22"/>
          <w:szCs w:val="22"/>
        </w:rPr>
        <w:t xml:space="preserve"> the day-to-</w:t>
      </w:r>
      <w:r w:rsidRPr="00586B45">
        <w:rPr>
          <w:rFonts w:ascii="Arial" w:hAnsi="Arial" w:cs="Arial"/>
          <w:bCs/>
          <w:sz w:val="22"/>
          <w:szCs w:val="22"/>
        </w:rPr>
        <w:t xml:space="preserve">day activities of the </w:t>
      </w:r>
      <w:r w:rsidR="00566B4F">
        <w:rPr>
          <w:rFonts w:ascii="Arial" w:hAnsi="Arial" w:cs="Arial"/>
          <w:bCs/>
          <w:sz w:val="22"/>
          <w:szCs w:val="22"/>
        </w:rPr>
        <w:t>press</w:t>
      </w:r>
      <w:r w:rsidR="00D71672">
        <w:rPr>
          <w:rFonts w:ascii="Arial" w:hAnsi="Arial" w:cs="Arial"/>
          <w:bCs/>
          <w:sz w:val="22"/>
          <w:szCs w:val="22"/>
        </w:rPr>
        <w:t xml:space="preserve"> </w:t>
      </w:r>
      <w:r w:rsidRPr="00586B45">
        <w:rPr>
          <w:rFonts w:ascii="Arial" w:hAnsi="Arial" w:cs="Arial"/>
          <w:bCs/>
          <w:sz w:val="22"/>
          <w:szCs w:val="22"/>
        </w:rPr>
        <w:t>office including dealing with enquiries, picture and ticket requests</w:t>
      </w:r>
      <w:r w:rsidR="00566B4F">
        <w:rPr>
          <w:rFonts w:ascii="Arial" w:hAnsi="Arial" w:cs="Arial"/>
          <w:bCs/>
          <w:sz w:val="22"/>
          <w:szCs w:val="22"/>
        </w:rPr>
        <w:t xml:space="preserve"> and maintaining the press area of </w:t>
      </w:r>
      <w:r w:rsidR="005C625E">
        <w:rPr>
          <w:rFonts w:ascii="Arial" w:hAnsi="Arial" w:cs="Arial"/>
          <w:bCs/>
          <w:sz w:val="22"/>
          <w:szCs w:val="22"/>
        </w:rPr>
        <w:t>our w</w:t>
      </w:r>
      <w:r w:rsidR="00566B4F">
        <w:rPr>
          <w:rFonts w:ascii="Arial" w:hAnsi="Arial" w:cs="Arial"/>
          <w:bCs/>
          <w:sz w:val="22"/>
          <w:szCs w:val="22"/>
        </w:rPr>
        <w:t>ebsite</w:t>
      </w:r>
    </w:p>
    <w:p w14:paraId="42600C3F" w14:textId="77777777" w:rsidR="00730842" w:rsidRPr="00586B45" w:rsidRDefault="00730842" w:rsidP="00586B45">
      <w:pPr>
        <w:numPr>
          <w:ilvl w:val="0"/>
          <w:numId w:val="18"/>
        </w:numPr>
        <w:tabs>
          <w:tab w:val="clear" w:pos="720"/>
          <w:tab w:val="num" w:pos="360"/>
        </w:tabs>
        <w:ind w:left="360"/>
        <w:rPr>
          <w:rFonts w:ascii="Arial" w:hAnsi="Arial" w:cs="Arial"/>
          <w:bCs/>
          <w:sz w:val="22"/>
          <w:szCs w:val="22"/>
        </w:rPr>
      </w:pPr>
      <w:r w:rsidRPr="00586B45">
        <w:rPr>
          <w:rFonts w:ascii="Arial" w:hAnsi="Arial" w:cs="Arial"/>
          <w:bCs/>
          <w:sz w:val="22"/>
          <w:szCs w:val="22"/>
        </w:rPr>
        <w:t xml:space="preserve">To collate and disseminate relevant </w:t>
      </w:r>
      <w:r w:rsidR="00D71672">
        <w:rPr>
          <w:rFonts w:ascii="Arial" w:hAnsi="Arial" w:cs="Arial"/>
          <w:bCs/>
          <w:sz w:val="22"/>
          <w:szCs w:val="22"/>
        </w:rPr>
        <w:t>media</w:t>
      </w:r>
      <w:r w:rsidRPr="00586B45">
        <w:rPr>
          <w:rFonts w:ascii="Arial" w:hAnsi="Arial" w:cs="Arial"/>
          <w:bCs/>
          <w:sz w:val="22"/>
          <w:szCs w:val="22"/>
        </w:rPr>
        <w:t xml:space="preserve"> material for artists, company members, colleagues, board members, funders and any other stakeholders, within copyright regulations.</w:t>
      </w:r>
    </w:p>
    <w:p w14:paraId="79C2A67F" w14:textId="43521EF3" w:rsidR="00730842" w:rsidRPr="00586B45" w:rsidRDefault="00EA775D" w:rsidP="00586B45">
      <w:pPr>
        <w:numPr>
          <w:ilvl w:val="0"/>
          <w:numId w:val="32"/>
        </w:numPr>
        <w:tabs>
          <w:tab w:val="clear" w:pos="720"/>
          <w:tab w:val="num" w:pos="360"/>
        </w:tabs>
        <w:ind w:left="354" w:hanging="357"/>
        <w:rPr>
          <w:rFonts w:ascii="Arial" w:hAnsi="Arial" w:cs="Arial"/>
          <w:sz w:val="22"/>
          <w:szCs w:val="22"/>
        </w:rPr>
      </w:pPr>
      <w:r w:rsidRPr="00586B45">
        <w:rPr>
          <w:rFonts w:ascii="Arial" w:hAnsi="Arial" w:cs="Arial"/>
          <w:sz w:val="22"/>
          <w:szCs w:val="22"/>
        </w:rPr>
        <w:t xml:space="preserve">To be present at </w:t>
      </w:r>
      <w:r w:rsidR="00566B4F">
        <w:rPr>
          <w:rFonts w:ascii="Arial" w:hAnsi="Arial" w:cs="Arial"/>
          <w:sz w:val="22"/>
          <w:szCs w:val="22"/>
        </w:rPr>
        <w:t xml:space="preserve">Opening </w:t>
      </w:r>
      <w:r w:rsidRPr="00586B45">
        <w:rPr>
          <w:rFonts w:ascii="Arial" w:hAnsi="Arial" w:cs="Arial"/>
          <w:sz w:val="22"/>
          <w:szCs w:val="22"/>
        </w:rPr>
        <w:t>Nights</w:t>
      </w:r>
      <w:r w:rsidR="00730842" w:rsidRPr="00586B45">
        <w:rPr>
          <w:rFonts w:ascii="Arial" w:hAnsi="Arial" w:cs="Arial"/>
          <w:sz w:val="22"/>
          <w:szCs w:val="22"/>
        </w:rPr>
        <w:t xml:space="preserve"> and other </w:t>
      </w:r>
      <w:r w:rsidR="00D71672">
        <w:rPr>
          <w:rFonts w:ascii="Arial" w:hAnsi="Arial" w:cs="Arial"/>
          <w:sz w:val="22"/>
          <w:szCs w:val="22"/>
        </w:rPr>
        <w:t>media</w:t>
      </w:r>
      <w:r w:rsidR="00730842" w:rsidRPr="00586B45">
        <w:rPr>
          <w:rFonts w:ascii="Arial" w:hAnsi="Arial" w:cs="Arial"/>
          <w:sz w:val="22"/>
          <w:szCs w:val="22"/>
        </w:rPr>
        <w:t xml:space="preserve"> events as necessary</w:t>
      </w:r>
      <w:r w:rsidRPr="00586B45">
        <w:rPr>
          <w:rFonts w:ascii="Arial" w:hAnsi="Arial" w:cs="Arial"/>
          <w:sz w:val="22"/>
          <w:szCs w:val="22"/>
        </w:rPr>
        <w:t>.</w:t>
      </w:r>
      <w:r w:rsidR="00730842" w:rsidRPr="00586B45">
        <w:rPr>
          <w:rFonts w:ascii="Arial" w:hAnsi="Arial" w:cs="Arial"/>
          <w:sz w:val="22"/>
          <w:szCs w:val="22"/>
        </w:rPr>
        <w:t xml:space="preserve"> </w:t>
      </w:r>
    </w:p>
    <w:p w14:paraId="3B7A5FA1" w14:textId="77777777" w:rsidR="00730842" w:rsidRPr="00586B45" w:rsidRDefault="00730842" w:rsidP="00586B45">
      <w:pPr>
        <w:numPr>
          <w:ilvl w:val="0"/>
          <w:numId w:val="33"/>
        </w:numPr>
        <w:tabs>
          <w:tab w:val="clear" w:pos="720"/>
          <w:tab w:val="num" w:pos="360"/>
        </w:tabs>
        <w:ind w:left="360"/>
        <w:rPr>
          <w:rFonts w:ascii="Arial" w:hAnsi="Arial" w:cs="Arial"/>
          <w:bCs/>
          <w:sz w:val="22"/>
          <w:szCs w:val="22"/>
        </w:rPr>
      </w:pPr>
      <w:r w:rsidRPr="00586B45">
        <w:rPr>
          <w:rFonts w:ascii="Arial" w:hAnsi="Arial" w:cs="Arial"/>
          <w:bCs/>
          <w:sz w:val="22"/>
          <w:szCs w:val="22"/>
        </w:rPr>
        <w:t xml:space="preserve">To deputise for the </w:t>
      </w:r>
      <w:r w:rsidR="00103C51">
        <w:rPr>
          <w:rFonts w:ascii="Arial" w:hAnsi="Arial" w:cs="Arial"/>
          <w:bCs/>
          <w:sz w:val="22"/>
          <w:szCs w:val="22"/>
        </w:rPr>
        <w:t xml:space="preserve">Head of Communications </w:t>
      </w:r>
      <w:r w:rsidRPr="00586B45">
        <w:rPr>
          <w:rFonts w:ascii="Arial" w:hAnsi="Arial" w:cs="Arial"/>
          <w:bCs/>
          <w:sz w:val="22"/>
          <w:szCs w:val="22"/>
        </w:rPr>
        <w:t>as required</w:t>
      </w:r>
      <w:r w:rsidR="00EA775D" w:rsidRPr="00586B45">
        <w:rPr>
          <w:rFonts w:ascii="Arial" w:hAnsi="Arial" w:cs="Arial"/>
          <w:bCs/>
          <w:sz w:val="22"/>
          <w:szCs w:val="22"/>
        </w:rPr>
        <w:t>.</w:t>
      </w:r>
    </w:p>
    <w:p w14:paraId="60B38950" w14:textId="77777777" w:rsidR="00730842" w:rsidRPr="00586B45" w:rsidRDefault="00730842" w:rsidP="00586B45">
      <w:pPr>
        <w:numPr>
          <w:ilvl w:val="0"/>
          <w:numId w:val="33"/>
        </w:numPr>
        <w:tabs>
          <w:tab w:val="clear" w:pos="720"/>
          <w:tab w:val="num" w:pos="360"/>
        </w:tabs>
        <w:ind w:left="360"/>
        <w:rPr>
          <w:rFonts w:ascii="Arial" w:hAnsi="Arial" w:cs="Arial"/>
          <w:sz w:val="22"/>
          <w:szCs w:val="22"/>
        </w:rPr>
      </w:pPr>
      <w:r w:rsidRPr="00586B45">
        <w:rPr>
          <w:rFonts w:ascii="Arial" w:hAnsi="Arial" w:cs="Arial"/>
          <w:sz w:val="22"/>
          <w:szCs w:val="22"/>
        </w:rPr>
        <w:t>Any other duties as required by the Line Manager.</w:t>
      </w:r>
    </w:p>
    <w:p w14:paraId="62A7BC7E" w14:textId="77777777" w:rsidR="00B17E31" w:rsidRPr="00586B45" w:rsidRDefault="00B17E31" w:rsidP="00053A91">
      <w:pPr>
        <w:ind w:left="357"/>
        <w:rPr>
          <w:rFonts w:ascii="Arial" w:hAnsi="Arial" w:cs="Arial"/>
          <w:sz w:val="22"/>
          <w:szCs w:val="22"/>
        </w:rPr>
      </w:pPr>
    </w:p>
    <w:p w14:paraId="57F72655" w14:textId="77777777" w:rsidR="0057771D" w:rsidRPr="00586B45" w:rsidRDefault="0057771D" w:rsidP="00053A91">
      <w:pPr>
        <w:pStyle w:val="Heading2"/>
        <w:spacing w:line="240" w:lineRule="auto"/>
        <w:rPr>
          <w:rFonts w:ascii="Arial" w:hAnsi="Arial" w:cs="Arial"/>
          <w:sz w:val="22"/>
          <w:szCs w:val="22"/>
        </w:rPr>
      </w:pPr>
      <w:r w:rsidRPr="00586B45">
        <w:rPr>
          <w:rFonts w:ascii="Arial" w:hAnsi="Arial" w:cs="Arial"/>
          <w:sz w:val="22"/>
          <w:szCs w:val="22"/>
        </w:rPr>
        <w:lastRenderedPageBreak/>
        <w:t>Organisational Requirements</w:t>
      </w:r>
    </w:p>
    <w:p w14:paraId="2D9A1674" w14:textId="3219484D" w:rsidR="0021436F" w:rsidRDefault="0021436F" w:rsidP="0021436F">
      <w:pPr>
        <w:numPr>
          <w:ilvl w:val="0"/>
          <w:numId w:val="8"/>
        </w:numPr>
        <w:tabs>
          <w:tab w:val="clear" w:pos="720"/>
          <w:tab w:val="num" w:pos="363"/>
        </w:tabs>
        <w:ind w:left="357" w:hanging="357"/>
        <w:rPr>
          <w:rFonts w:ascii="Arial" w:hAnsi="Arial" w:cs="Arial"/>
          <w:sz w:val="22"/>
          <w:szCs w:val="22"/>
        </w:rPr>
      </w:pPr>
      <w:r>
        <w:rPr>
          <w:rFonts w:ascii="Arial" w:hAnsi="Arial" w:cs="Arial"/>
          <w:sz w:val="22"/>
          <w:szCs w:val="22"/>
        </w:rPr>
        <w:t xml:space="preserve">Be actively committed to ensure that everyone we </w:t>
      </w:r>
      <w:r w:rsidRPr="0021436F">
        <w:rPr>
          <w:rFonts w:ascii="Arial" w:hAnsi="Arial" w:cs="Arial"/>
          <w:sz w:val="22"/>
          <w:szCs w:val="22"/>
        </w:rPr>
        <w:t xml:space="preserve">connect with </w:t>
      </w:r>
      <w:r>
        <w:rPr>
          <w:rFonts w:ascii="Arial" w:hAnsi="Arial" w:cs="Arial"/>
          <w:sz w:val="22"/>
          <w:szCs w:val="22"/>
        </w:rPr>
        <w:t xml:space="preserve">is </w:t>
      </w:r>
      <w:r w:rsidRPr="0021436F">
        <w:rPr>
          <w:rFonts w:ascii="Arial" w:hAnsi="Arial" w:cs="Arial"/>
          <w:sz w:val="22"/>
          <w:szCs w:val="22"/>
        </w:rPr>
        <w:t>treated with respect and dignity</w:t>
      </w:r>
      <w:r>
        <w:rPr>
          <w:rFonts w:ascii="Arial" w:hAnsi="Arial" w:cs="Arial"/>
          <w:sz w:val="22"/>
          <w:szCs w:val="22"/>
        </w:rPr>
        <w:t xml:space="preserve"> and work to create</w:t>
      </w:r>
      <w:r w:rsidRPr="0021436F">
        <w:rPr>
          <w:rFonts w:ascii="Arial" w:hAnsi="Arial" w:cs="Arial"/>
          <w:sz w:val="22"/>
          <w:szCs w:val="22"/>
        </w:rPr>
        <w:t xml:space="preserve"> an environment in which a diversity of backgrounds and experience is valued.</w:t>
      </w:r>
    </w:p>
    <w:p w14:paraId="2756C6DE" w14:textId="546D2860" w:rsidR="0021436F" w:rsidRPr="006B17E6" w:rsidRDefault="0021436F" w:rsidP="0021436F">
      <w:pPr>
        <w:numPr>
          <w:ilvl w:val="0"/>
          <w:numId w:val="8"/>
        </w:numPr>
        <w:tabs>
          <w:tab w:val="clear" w:pos="720"/>
          <w:tab w:val="num" w:pos="363"/>
        </w:tabs>
        <w:ind w:left="357" w:hanging="357"/>
        <w:rPr>
          <w:rFonts w:ascii="Arial" w:hAnsi="Arial" w:cs="Arial"/>
          <w:sz w:val="22"/>
          <w:szCs w:val="22"/>
        </w:rPr>
      </w:pPr>
      <w:r w:rsidRPr="006B17E6">
        <w:rPr>
          <w:rFonts w:ascii="Arial" w:hAnsi="Arial" w:cs="Arial"/>
          <w:sz w:val="22"/>
          <w:szCs w:val="22"/>
        </w:rPr>
        <w:t xml:space="preserve">Work towards </w:t>
      </w:r>
      <w:r w:rsidRPr="00E83BCD">
        <w:rPr>
          <w:rFonts w:ascii="Arial" w:hAnsi="Arial" w:cs="Arial"/>
          <w:sz w:val="22"/>
          <w:szCs w:val="22"/>
        </w:rPr>
        <w:t xml:space="preserve">the achievement of </w:t>
      </w:r>
      <w:r w:rsidR="00794CC4" w:rsidRPr="00E83BCD">
        <w:rPr>
          <w:rFonts w:ascii="Arial" w:hAnsi="Arial" w:cs="Arial"/>
          <w:sz w:val="22"/>
          <w:szCs w:val="22"/>
        </w:rPr>
        <w:t>our</w:t>
      </w:r>
      <w:r w:rsidRPr="00E83BCD">
        <w:rPr>
          <w:rFonts w:ascii="Arial" w:hAnsi="Arial" w:cs="Arial"/>
          <w:sz w:val="22"/>
          <w:szCs w:val="22"/>
        </w:rPr>
        <w:t xml:space="preserve"> organisational goals</w:t>
      </w:r>
      <w:r w:rsidRPr="006B17E6">
        <w:rPr>
          <w:rFonts w:ascii="Arial" w:hAnsi="Arial" w:cs="Arial"/>
          <w:sz w:val="22"/>
          <w:szCs w:val="22"/>
        </w:rPr>
        <w:t xml:space="preserve"> </w:t>
      </w:r>
    </w:p>
    <w:p w14:paraId="4718019F" w14:textId="04BCF713" w:rsidR="0021436F" w:rsidRPr="006B17E6" w:rsidRDefault="0021436F" w:rsidP="0021436F">
      <w:pPr>
        <w:numPr>
          <w:ilvl w:val="0"/>
          <w:numId w:val="8"/>
        </w:numPr>
        <w:tabs>
          <w:tab w:val="clear" w:pos="720"/>
          <w:tab w:val="num" w:pos="363"/>
        </w:tabs>
        <w:ind w:left="357" w:hanging="357"/>
        <w:rPr>
          <w:rFonts w:ascii="Arial" w:hAnsi="Arial" w:cs="Arial"/>
          <w:sz w:val="22"/>
          <w:szCs w:val="22"/>
        </w:rPr>
      </w:pPr>
      <w:r w:rsidRPr="006B17E6">
        <w:rPr>
          <w:rFonts w:ascii="Arial" w:hAnsi="Arial" w:cs="Arial"/>
          <w:sz w:val="22"/>
          <w:szCs w:val="22"/>
        </w:rPr>
        <w:t>Take part in</w:t>
      </w:r>
      <w:r w:rsidR="00951EE0">
        <w:rPr>
          <w:rFonts w:ascii="Arial" w:hAnsi="Arial" w:cs="Arial"/>
          <w:sz w:val="22"/>
          <w:szCs w:val="22"/>
        </w:rPr>
        <w:t xml:space="preserve"> organisational</w:t>
      </w:r>
      <w:r w:rsidRPr="006B17E6">
        <w:rPr>
          <w:rFonts w:ascii="Arial" w:hAnsi="Arial" w:cs="Arial"/>
          <w:sz w:val="22"/>
          <w:szCs w:val="22"/>
        </w:rPr>
        <w:t xml:space="preserve"> projects as required.</w:t>
      </w:r>
    </w:p>
    <w:p w14:paraId="7F031BD5" w14:textId="77777777" w:rsidR="0021436F" w:rsidRPr="006B17E6" w:rsidRDefault="0021436F" w:rsidP="0021436F">
      <w:pPr>
        <w:numPr>
          <w:ilvl w:val="0"/>
          <w:numId w:val="8"/>
        </w:numPr>
        <w:tabs>
          <w:tab w:val="clear" w:pos="720"/>
          <w:tab w:val="num" w:pos="363"/>
        </w:tabs>
        <w:ind w:left="357" w:hanging="357"/>
        <w:rPr>
          <w:rFonts w:ascii="Arial" w:hAnsi="Arial" w:cs="Arial"/>
          <w:sz w:val="22"/>
          <w:szCs w:val="22"/>
        </w:rPr>
      </w:pPr>
      <w:r w:rsidRPr="006B17E6">
        <w:rPr>
          <w:rFonts w:ascii="Arial" w:hAnsi="Arial" w:cs="Arial"/>
          <w:sz w:val="22"/>
          <w:szCs w:val="22"/>
        </w:rPr>
        <w:t xml:space="preserve">Maintain a high standard of customer care </w:t>
      </w:r>
    </w:p>
    <w:p w14:paraId="354FA9E0" w14:textId="77777777" w:rsidR="0021436F" w:rsidRPr="006B17E6" w:rsidRDefault="0021436F" w:rsidP="0021436F">
      <w:pPr>
        <w:numPr>
          <w:ilvl w:val="0"/>
          <w:numId w:val="8"/>
        </w:numPr>
        <w:tabs>
          <w:tab w:val="clear" w:pos="720"/>
          <w:tab w:val="num" w:pos="363"/>
        </w:tabs>
        <w:ind w:left="357" w:hanging="357"/>
        <w:rPr>
          <w:rFonts w:ascii="Arial" w:hAnsi="Arial" w:cs="Arial"/>
          <w:sz w:val="22"/>
          <w:szCs w:val="22"/>
        </w:rPr>
      </w:pPr>
      <w:r w:rsidRPr="006B17E6">
        <w:rPr>
          <w:rFonts w:ascii="Arial" w:hAnsi="Arial" w:cs="Arial"/>
          <w:sz w:val="22"/>
          <w:szCs w:val="22"/>
        </w:rPr>
        <w:t>Use ICT applications to service the post’s administrative needs</w:t>
      </w:r>
    </w:p>
    <w:p w14:paraId="4C34B4A4" w14:textId="3CE72AE5" w:rsidR="0021436F" w:rsidRPr="006B17E6" w:rsidRDefault="0021436F" w:rsidP="0021436F">
      <w:pPr>
        <w:numPr>
          <w:ilvl w:val="0"/>
          <w:numId w:val="9"/>
        </w:numPr>
        <w:tabs>
          <w:tab w:val="clear" w:pos="720"/>
          <w:tab w:val="num" w:pos="363"/>
        </w:tabs>
        <w:ind w:left="357" w:hanging="357"/>
        <w:rPr>
          <w:rFonts w:ascii="Arial" w:hAnsi="Arial" w:cs="Arial"/>
          <w:sz w:val="22"/>
          <w:szCs w:val="22"/>
        </w:rPr>
      </w:pPr>
      <w:r w:rsidRPr="006B17E6">
        <w:rPr>
          <w:rFonts w:ascii="Arial" w:hAnsi="Arial" w:cs="Arial"/>
          <w:sz w:val="22"/>
          <w:szCs w:val="22"/>
        </w:rPr>
        <w:t>As the post holder may be the first point of contact for many external organisations and individuals, remain up to date with, and aware of, developments within National Theatre of Scotland and its work.</w:t>
      </w:r>
      <w:bookmarkStart w:id="0" w:name="_GoBack"/>
      <w:bookmarkEnd w:id="0"/>
    </w:p>
    <w:p w14:paraId="1D02CF3F" w14:textId="77777777" w:rsidR="0021436F" w:rsidRPr="00E83BCD" w:rsidRDefault="0021436F" w:rsidP="0021436F">
      <w:pPr>
        <w:numPr>
          <w:ilvl w:val="0"/>
          <w:numId w:val="9"/>
        </w:numPr>
        <w:tabs>
          <w:tab w:val="clear" w:pos="720"/>
          <w:tab w:val="num" w:pos="363"/>
        </w:tabs>
        <w:ind w:left="357" w:hanging="357"/>
        <w:rPr>
          <w:rFonts w:ascii="Arial" w:hAnsi="Arial" w:cs="Arial"/>
          <w:sz w:val="22"/>
          <w:szCs w:val="22"/>
        </w:rPr>
      </w:pPr>
      <w:r w:rsidRPr="006B17E6">
        <w:rPr>
          <w:rFonts w:ascii="Arial" w:hAnsi="Arial" w:cs="Arial"/>
          <w:sz w:val="22"/>
          <w:szCs w:val="22"/>
        </w:rPr>
        <w:t xml:space="preserve">As the post will require handling, processing and recording of restricted information, </w:t>
      </w:r>
      <w:r w:rsidRPr="00E83BCD">
        <w:rPr>
          <w:rFonts w:ascii="Arial" w:hAnsi="Arial" w:cs="Arial"/>
          <w:sz w:val="22"/>
          <w:szCs w:val="22"/>
        </w:rPr>
        <w:t xml:space="preserve">confidentiality </w:t>
      </w:r>
      <w:proofErr w:type="gramStart"/>
      <w:r w:rsidRPr="00E83BCD">
        <w:rPr>
          <w:rFonts w:ascii="Arial" w:hAnsi="Arial" w:cs="Arial"/>
          <w:sz w:val="22"/>
          <w:szCs w:val="22"/>
        </w:rPr>
        <w:t>is required to be maintained at all times</w:t>
      </w:r>
      <w:proofErr w:type="gramEnd"/>
      <w:r w:rsidRPr="00E83BCD">
        <w:rPr>
          <w:rFonts w:ascii="Arial" w:hAnsi="Arial" w:cs="Arial"/>
          <w:sz w:val="22"/>
          <w:szCs w:val="22"/>
        </w:rPr>
        <w:t>.</w:t>
      </w:r>
    </w:p>
    <w:p w14:paraId="0FD56B4C" w14:textId="6BA233A4" w:rsidR="0021436F" w:rsidRPr="00E83BCD" w:rsidRDefault="0021436F" w:rsidP="0021436F">
      <w:pPr>
        <w:numPr>
          <w:ilvl w:val="0"/>
          <w:numId w:val="9"/>
        </w:numPr>
        <w:tabs>
          <w:tab w:val="clear" w:pos="720"/>
          <w:tab w:val="num" w:pos="363"/>
        </w:tabs>
        <w:ind w:left="357" w:hanging="357"/>
        <w:rPr>
          <w:rFonts w:ascii="Arial" w:hAnsi="Arial" w:cs="Arial"/>
          <w:sz w:val="22"/>
          <w:szCs w:val="22"/>
        </w:rPr>
      </w:pPr>
      <w:r w:rsidRPr="00E83BCD">
        <w:rPr>
          <w:rFonts w:ascii="Arial" w:hAnsi="Arial" w:cs="Arial"/>
          <w:sz w:val="22"/>
          <w:szCs w:val="22"/>
        </w:rPr>
        <w:t xml:space="preserve">Attendance at </w:t>
      </w:r>
      <w:r w:rsidR="002B7FFA" w:rsidRPr="00E83BCD">
        <w:rPr>
          <w:rFonts w:ascii="Arial" w:hAnsi="Arial" w:cs="Arial"/>
          <w:sz w:val="22"/>
          <w:szCs w:val="22"/>
        </w:rPr>
        <w:t xml:space="preserve">our </w:t>
      </w:r>
      <w:r w:rsidRPr="00E83BCD">
        <w:rPr>
          <w:rFonts w:ascii="Arial" w:hAnsi="Arial" w:cs="Arial"/>
          <w:sz w:val="22"/>
          <w:szCs w:val="22"/>
        </w:rPr>
        <w:t xml:space="preserve">performances </w:t>
      </w:r>
      <w:r w:rsidR="002B7FFA" w:rsidRPr="00E83BCD">
        <w:rPr>
          <w:rFonts w:ascii="Arial" w:hAnsi="Arial" w:cs="Arial"/>
          <w:sz w:val="22"/>
          <w:szCs w:val="22"/>
        </w:rPr>
        <w:t xml:space="preserve">and those of </w:t>
      </w:r>
      <w:r w:rsidRPr="00E83BCD">
        <w:rPr>
          <w:rFonts w:ascii="Arial" w:hAnsi="Arial" w:cs="Arial"/>
          <w:sz w:val="22"/>
          <w:szCs w:val="22"/>
        </w:rPr>
        <w:t>other companies, to develop and maintain an understanding of developments within the company’s work and the wider sector</w:t>
      </w:r>
    </w:p>
    <w:p w14:paraId="0981FA0F" w14:textId="5CC03144" w:rsidR="0021436F" w:rsidRPr="00E83BCD" w:rsidRDefault="0021436F" w:rsidP="0021436F">
      <w:pPr>
        <w:numPr>
          <w:ilvl w:val="0"/>
          <w:numId w:val="9"/>
        </w:numPr>
        <w:tabs>
          <w:tab w:val="clear" w:pos="720"/>
          <w:tab w:val="num" w:pos="363"/>
        </w:tabs>
        <w:ind w:left="357" w:hanging="357"/>
        <w:rPr>
          <w:rFonts w:ascii="Arial" w:hAnsi="Arial" w:cs="Arial"/>
          <w:sz w:val="22"/>
          <w:szCs w:val="22"/>
        </w:rPr>
      </w:pPr>
      <w:r w:rsidRPr="00E83BCD">
        <w:rPr>
          <w:rFonts w:ascii="Arial" w:hAnsi="Arial" w:cs="Arial"/>
          <w:sz w:val="22"/>
          <w:szCs w:val="22"/>
        </w:rPr>
        <w:t xml:space="preserve">Comply with </w:t>
      </w:r>
      <w:r w:rsidR="002B7FFA" w:rsidRPr="00E83BCD">
        <w:rPr>
          <w:rFonts w:ascii="Arial" w:hAnsi="Arial" w:cs="Arial"/>
          <w:sz w:val="22"/>
          <w:szCs w:val="22"/>
        </w:rPr>
        <w:t>our</w:t>
      </w:r>
      <w:r w:rsidRPr="00E83BCD">
        <w:rPr>
          <w:rFonts w:ascii="Arial" w:hAnsi="Arial" w:cs="Arial"/>
          <w:sz w:val="22"/>
          <w:szCs w:val="22"/>
        </w:rPr>
        <w:t xml:space="preserve"> Health and Safety Policy and statutory regulations</w:t>
      </w:r>
    </w:p>
    <w:p w14:paraId="49B9243F" w14:textId="77777777" w:rsidR="0021436F" w:rsidRPr="006B17E6" w:rsidRDefault="0021436F" w:rsidP="0021436F">
      <w:pPr>
        <w:rPr>
          <w:rFonts w:ascii="Arial" w:hAnsi="Arial" w:cs="Arial"/>
          <w:sz w:val="22"/>
          <w:szCs w:val="22"/>
        </w:rPr>
      </w:pPr>
    </w:p>
    <w:p w14:paraId="0A7F8CC1" w14:textId="39BD0CF1" w:rsidR="00232BED" w:rsidRDefault="00232BED" w:rsidP="00232BED"/>
    <w:p w14:paraId="1C5B3B34" w14:textId="77777777" w:rsidR="00F41DE8" w:rsidRDefault="00F41DE8" w:rsidP="00F41DE8">
      <w:pPr>
        <w:rPr>
          <w:rFonts w:ascii="Arial" w:hAnsi="Arial" w:cs="Arial"/>
          <w:b/>
          <w:sz w:val="28"/>
          <w:szCs w:val="28"/>
        </w:rPr>
      </w:pPr>
      <w:r w:rsidRPr="00565ECF">
        <w:rPr>
          <w:rFonts w:ascii="Arial" w:hAnsi="Arial" w:cs="Arial"/>
          <w:b/>
          <w:sz w:val="28"/>
          <w:szCs w:val="28"/>
        </w:rPr>
        <w:t>Person Specification</w:t>
      </w:r>
    </w:p>
    <w:p w14:paraId="72FB01BE" w14:textId="77777777" w:rsidR="00F41DE8" w:rsidRPr="00565ECF" w:rsidRDefault="00F41DE8" w:rsidP="00F41DE8">
      <w:pPr>
        <w:rPr>
          <w:rFonts w:ascii="Arial" w:hAnsi="Arial" w:cs="Arial"/>
          <w:b/>
          <w:sz w:val="28"/>
          <w:szCs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F41DE8" w:rsidRPr="00F722F5" w14:paraId="2C1A4555" w14:textId="77777777" w:rsidTr="00A86AB1">
        <w:trPr>
          <w:trHeight w:val="624"/>
        </w:trPr>
        <w:tc>
          <w:tcPr>
            <w:tcW w:w="7655" w:type="dxa"/>
            <w:shd w:val="clear" w:color="auto" w:fill="auto"/>
            <w:vAlign w:val="center"/>
          </w:tcPr>
          <w:p w14:paraId="227EDDA5" w14:textId="77777777" w:rsidR="00F41DE8" w:rsidRPr="00F722F5" w:rsidRDefault="00F41DE8" w:rsidP="00A86AB1">
            <w:pPr>
              <w:pStyle w:val="Heading2"/>
              <w:tabs>
                <w:tab w:val="left" w:pos="720"/>
              </w:tabs>
              <w:spacing w:line="240" w:lineRule="auto"/>
              <w:jc w:val="left"/>
              <w:rPr>
                <w:rFonts w:ascii="Arial" w:hAnsi="Arial" w:cs="Arial"/>
                <w:sz w:val="22"/>
                <w:szCs w:val="22"/>
              </w:rPr>
            </w:pPr>
            <w:r w:rsidRPr="00F722F5">
              <w:rPr>
                <w:rFonts w:ascii="Arial" w:hAnsi="Arial" w:cs="Arial"/>
                <w:sz w:val="22"/>
                <w:szCs w:val="22"/>
              </w:rPr>
              <w:t>Skills and Experience</w:t>
            </w:r>
          </w:p>
        </w:tc>
        <w:tc>
          <w:tcPr>
            <w:tcW w:w="1417" w:type="dxa"/>
            <w:shd w:val="clear" w:color="auto" w:fill="auto"/>
            <w:vAlign w:val="center"/>
          </w:tcPr>
          <w:p w14:paraId="7809D416" w14:textId="77777777" w:rsidR="00F41DE8" w:rsidRPr="00F722F5" w:rsidRDefault="00F41DE8" w:rsidP="00A86AB1">
            <w:pPr>
              <w:rPr>
                <w:rFonts w:ascii="Arial" w:hAnsi="Arial" w:cs="Arial"/>
                <w:b/>
                <w:sz w:val="22"/>
                <w:szCs w:val="22"/>
              </w:rPr>
            </w:pPr>
            <w:r w:rsidRPr="00F722F5">
              <w:rPr>
                <w:rFonts w:ascii="Arial" w:hAnsi="Arial" w:cs="Arial"/>
                <w:b/>
                <w:sz w:val="22"/>
                <w:szCs w:val="22"/>
              </w:rPr>
              <w:t>Essential</w:t>
            </w:r>
          </w:p>
        </w:tc>
      </w:tr>
      <w:tr w:rsidR="00F41DE8" w:rsidRPr="00F722F5" w14:paraId="30E142F5" w14:textId="77777777" w:rsidTr="00A86AB1">
        <w:trPr>
          <w:trHeight w:val="624"/>
        </w:trPr>
        <w:tc>
          <w:tcPr>
            <w:tcW w:w="7655" w:type="dxa"/>
            <w:shd w:val="clear" w:color="auto" w:fill="auto"/>
            <w:vAlign w:val="center"/>
          </w:tcPr>
          <w:p w14:paraId="06E292BE" w14:textId="0FFB2BAF" w:rsidR="00F41DE8" w:rsidRPr="00566B4F" w:rsidRDefault="00F41DE8" w:rsidP="00A86AB1">
            <w:pPr>
              <w:pStyle w:val="Heading2"/>
              <w:tabs>
                <w:tab w:val="left" w:pos="720"/>
              </w:tabs>
              <w:spacing w:line="240" w:lineRule="auto"/>
              <w:jc w:val="left"/>
              <w:rPr>
                <w:rFonts w:ascii="Arial" w:hAnsi="Arial" w:cs="Arial"/>
                <w:b w:val="0"/>
                <w:bCs w:val="0"/>
                <w:sz w:val="22"/>
                <w:szCs w:val="22"/>
              </w:rPr>
            </w:pPr>
            <w:r w:rsidRPr="00566B4F">
              <w:rPr>
                <w:rFonts w:ascii="Arial" w:hAnsi="Arial" w:cs="Arial"/>
                <w:b w:val="0"/>
                <w:bCs w:val="0"/>
                <w:sz w:val="22"/>
                <w:szCs w:val="22"/>
              </w:rPr>
              <w:t>Good understanding of the changing media landscape</w:t>
            </w:r>
          </w:p>
        </w:tc>
        <w:tc>
          <w:tcPr>
            <w:tcW w:w="1417" w:type="dxa"/>
            <w:shd w:val="clear" w:color="auto" w:fill="auto"/>
            <w:vAlign w:val="center"/>
          </w:tcPr>
          <w:p w14:paraId="3D2433BA" w14:textId="77777777" w:rsidR="00F41DE8" w:rsidRPr="001D0BFF" w:rsidRDefault="00F41DE8" w:rsidP="00A86AB1">
            <w:pPr>
              <w:jc w:val="center"/>
              <w:rPr>
                <w:rFonts w:ascii="Arial" w:hAnsi="Arial" w:cs="Arial"/>
                <w:sz w:val="22"/>
                <w:szCs w:val="22"/>
              </w:rPr>
            </w:pPr>
            <w:r w:rsidRPr="001D0BFF">
              <w:rPr>
                <w:rFonts w:ascii="Arial" w:hAnsi="Arial" w:cs="Arial"/>
                <w:sz w:val="22"/>
                <w:szCs w:val="22"/>
              </w:rPr>
              <w:t>√</w:t>
            </w:r>
          </w:p>
        </w:tc>
      </w:tr>
      <w:tr w:rsidR="00F41DE8" w:rsidRPr="00F722F5" w14:paraId="37932C8C" w14:textId="77777777" w:rsidTr="00A86AB1">
        <w:trPr>
          <w:trHeight w:val="624"/>
        </w:trPr>
        <w:tc>
          <w:tcPr>
            <w:tcW w:w="7655" w:type="dxa"/>
            <w:shd w:val="clear" w:color="auto" w:fill="auto"/>
            <w:vAlign w:val="center"/>
          </w:tcPr>
          <w:p w14:paraId="4CD2896B" w14:textId="4A28D02C" w:rsidR="00F41DE8" w:rsidRPr="00566B4F" w:rsidRDefault="00566B4F" w:rsidP="00A86AB1">
            <w:pPr>
              <w:pStyle w:val="Heading2"/>
              <w:tabs>
                <w:tab w:val="left" w:pos="720"/>
              </w:tabs>
              <w:spacing w:line="240" w:lineRule="auto"/>
              <w:jc w:val="left"/>
              <w:rPr>
                <w:rFonts w:ascii="Arial" w:hAnsi="Arial" w:cs="Arial"/>
                <w:b w:val="0"/>
                <w:bCs w:val="0"/>
                <w:sz w:val="22"/>
                <w:szCs w:val="22"/>
              </w:rPr>
            </w:pPr>
            <w:r w:rsidRPr="00566B4F">
              <w:rPr>
                <w:rStyle w:val="normaltextrun"/>
                <w:rFonts w:ascii="Arial" w:hAnsi="Arial" w:cs="Arial"/>
                <w:b w:val="0"/>
                <w:bCs w:val="0"/>
                <w:color w:val="000000"/>
                <w:sz w:val="22"/>
                <w:szCs w:val="22"/>
                <w:shd w:val="clear" w:color="auto" w:fill="FFFFFF"/>
              </w:rPr>
              <w:t>Experience of working within the live performing arts </w:t>
            </w:r>
            <w:r w:rsidRPr="00566B4F">
              <w:rPr>
                <w:rStyle w:val="eop"/>
                <w:rFonts w:ascii="Arial" w:hAnsi="Arial" w:cs="Arial"/>
                <w:b w:val="0"/>
                <w:bCs w:val="0"/>
                <w:color w:val="000000"/>
                <w:sz w:val="22"/>
                <w:szCs w:val="22"/>
                <w:shd w:val="clear" w:color="auto" w:fill="FFFFFF"/>
              </w:rPr>
              <w:t> </w:t>
            </w:r>
          </w:p>
        </w:tc>
        <w:tc>
          <w:tcPr>
            <w:tcW w:w="1417" w:type="dxa"/>
            <w:shd w:val="clear" w:color="auto" w:fill="auto"/>
            <w:vAlign w:val="center"/>
          </w:tcPr>
          <w:p w14:paraId="43EEB499" w14:textId="77777777" w:rsidR="00F41DE8" w:rsidRPr="00F84D55" w:rsidRDefault="00F41DE8" w:rsidP="00A86AB1">
            <w:pPr>
              <w:jc w:val="center"/>
              <w:rPr>
                <w:rFonts w:ascii="Arial" w:hAnsi="Arial" w:cs="Arial"/>
                <w:sz w:val="22"/>
                <w:szCs w:val="22"/>
              </w:rPr>
            </w:pPr>
            <w:r w:rsidRPr="00F84D55">
              <w:rPr>
                <w:rFonts w:ascii="Arial" w:hAnsi="Arial" w:cs="Arial"/>
                <w:sz w:val="22"/>
                <w:szCs w:val="22"/>
              </w:rPr>
              <w:t>√</w:t>
            </w:r>
          </w:p>
        </w:tc>
      </w:tr>
      <w:tr w:rsidR="00F41DE8" w:rsidRPr="00F722F5" w14:paraId="717627C0" w14:textId="77777777" w:rsidTr="00A86AB1">
        <w:trPr>
          <w:trHeight w:val="624"/>
        </w:trPr>
        <w:tc>
          <w:tcPr>
            <w:tcW w:w="7655" w:type="dxa"/>
            <w:shd w:val="clear" w:color="auto" w:fill="auto"/>
            <w:vAlign w:val="center"/>
          </w:tcPr>
          <w:p w14:paraId="2420BDF8" w14:textId="248C04AA" w:rsidR="00F41DE8" w:rsidRPr="00566B4F" w:rsidRDefault="00F41DE8" w:rsidP="00566B4F">
            <w:pPr>
              <w:rPr>
                <w:rFonts w:ascii="Arial" w:hAnsi="Arial" w:cs="Arial"/>
                <w:sz w:val="22"/>
                <w:szCs w:val="22"/>
              </w:rPr>
            </w:pPr>
            <w:r w:rsidRPr="00566B4F">
              <w:rPr>
                <w:rFonts w:ascii="Arial" w:hAnsi="Arial" w:cs="Arial"/>
                <w:sz w:val="22"/>
                <w:szCs w:val="22"/>
              </w:rPr>
              <w:t>Strong knowledge of the arts, theatre industry, theatre-related media</w:t>
            </w:r>
          </w:p>
        </w:tc>
        <w:tc>
          <w:tcPr>
            <w:tcW w:w="1417" w:type="dxa"/>
            <w:shd w:val="clear" w:color="auto" w:fill="auto"/>
            <w:vAlign w:val="center"/>
          </w:tcPr>
          <w:p w14:paraId="17249509" w14:textId="77777777" w:rsidR="00F41DE8" w:rsidRPr="00F84D55" w:rsidRDefault="00F41DE8" w:rsidP="00A86AB1">
            <w:pPr>
              <w:jc w:val="center"/>
              <w:rPr>
                <w:rFonts w:ascii="Arial" w:hAnsi="Arial" w:cs="Arial"/>
                <w:sz w:val="22"/>
                <w:szCs w:val="22"/>
              </w:rPr>
            </w:pPr>
            <w:r w:rsidRPr="00F84D55">
              <w:rPr>
                <w:rFonts w:ascii="Arial" w:hAnsi="Arial" w:cs="Arial"/>
                <w:sz w:val="22"/>
                <w:szCs w:val="22"/>
              </w:rPr>
              <w:t>√</w:t>
            </w:r>
          </w:p>
        </w:tc>
      </w:tr>
      <w:tr w:rsidR="00F41DE8" w:rsidRPr="00F722F5" w14:paraId="01D307DB" w14:textId="77777777" w:rsidTr="00A86AB1">
        <w:trPr>
          <w:trHeight w:val="624"/>
        </w:trPr>
        <w:tc>
          <w:tcPr>
            <w:tcW w:w="7655" w:type="dxa"/>
            <w:shd w:val="clear" w:color="auto" w:fill="auto"/>
            <w:vAlign w:val="center"/>
          </w:tcPr>
          <w:p w14:paraId="26DE0C6A" w14:textId="77777777" w:rsidR="00F41DE8" w:rsidRPr="00566B4F" w:rsidRDefault="00F41DE8" w:rsidP="00F41DE8">
            <w:pPr>
              <w:rPr>
                <w:rFonts w:ascii="Arial" w:hAnsi="Arial" w:cs="Arial"/>
                <w:sz w:val="22"/>
                <w:szCs w:val="22"/>
              </w:rPr>
            </w:pPr>
            <w:r w:rsidRPr="00566B4F">
              <w:rPr>
                <w:rFonts w:ascii="Arial" w:hAnsi="Arial" w:cs="Arial"/>
                <w:sz w:val="22"/>
                <w:szCs w:val="22"/>
              </w:rPr>
              <w:t>Ability to build strong relationships with journalists, media influencers and</w:t>
            </w:r>
          </w:p>
          <w:p w14:paraId="5CDFD467" w14:textId="1F1989AF" w:rsidR="00F41DE8" w:rsidRPr="00566B4F" w:rsidRDefault="00C66D5B" w:rsidP="00F41DE8">
            <w:pPr>
              <w:rPr>
                <w:rFonts w:ascii="Arial" w:hAnsi="Arial" w:cs="Arial"/>
                <w:sz w:val="22"/>
                <w:szCs w:val="22"/>
              </w:rPr>
            </w:pPr>
            <w:r w:rsidRPr="00566B4F">
              <w:rPr>
                <w:rFonts w:ascii="Arial" w:hAnsi="Arial" w:cs="Arial"/>
                <w:sz w:val="22"/>
                <w:szCs w:val="22"/>
              </w:rPr>
              <w:t>S</w:t>
            </w:r>
            <w:r w:rsidR="00F41DE8" w:rsidRPr="00566B4F">
              <w:rPr>
                <w:rFonts w:ascii="Arial" w:hAnsi="Arial" w:cs="Arial"/>
                <w:sz w:val="22"/>
                <w:szCs w:val="22"/>
              </w:rPr>
              <w:t>takeholders</w:t>
            </w:r>
          </w:p>
        </w:tc>
        <w:tc>
          <w:tcPr>
            <w:tcW w:w="1417" w:type="dxa"/>
            <w:shd w:val="clear" w:color="auto" w:fill="auto"/>
            <w:vAlign w:val="center"/>
          </w:tcPr>
          <w:p w14:paraId="11E463BD" w14:textId="77777777" w:rsidR="00F41DE8" w:rsidRPr="00F84D55" w:rsidRDefault="00F41DE8" w:rsidP="00A86AB1">
            <w:pPr>
              <w:jc w:val="center"/>
              <w:rPr>
                <w:rFonts w:ascii="Arial" w:hAnsi="Arial" w:cs="Arial"/>
                <w:sz w:val="22"/>
                <w:szCs w:val="22"/>
              </w:rPr>
            </w:pPr>
            <w:r w:rsidRPr="00F84D55">
              <w:rPr>
                <w:rFonts w:ascii="Arial" w:hAnsi="Arial" w:cs="Arial"/>
                <w:sz w:val="22"/>
                <w:szCs w:val="22"/>
              </w:rPr>
              <w:t>√</w:t>
            </w:r>
          </w:p>
        </w:tc>
      </w:tr>
      <w:tr w:rsidR="00F41DE8" w:rsidRPr="00F722F5" w14:paraId="54896948" w14:textId="77777777" w:rsidTr="00A86AB1">
        <w:trPr>
          <w:trHeight w:val="624"/>
        </w:trPr>
        <w:tc>
          <w:tcPr>
            <w:tcW w:w="7655" w:type="dxa"/>
            <w:shd w:val="clear" w:color="auto" w:fill="auto"/>
            <w:vAlign w:val="center"/>
          </w:tcPr>
          <w:p w14:paraId="6B9BA234" w14:textId="77777777" w:rsidR="00F41DE8" w:rsidRPr="00566B4F" w:rsidRDefault="00F41DE8" w:rsidP="00F41DE8">
            <w:pPr>
              <w:rPr>
                <w:rFonts w:ascii="Arial" w:hAnsi="Arial" w:cs="Arial"/>
                <w:sz w:val="22"/>
                <w:szCs w:val="22"/>
              </w:rPr>
            </w:pPr>
            <w:r w:rsidRPr="00566B4F">
              <w:rPr>
                <w:rFonts w:ascii="Arial" w:hAnsi="Arial" w:cs="Arial"/>
                <w:sz w:val="22"/>
                <w:szCs w:val="22"/>
              </w:rPr>
              <w:t>Highly developed written and oral communications skills, including excellent</w:t>
            </w:r>
          </w:p>
          <w:p w14:paraId="17E106E5" w14:textId="3B112A32" w:rsidR="00F41DE8" w:rsidRPr="00566B4F" w:rsidRDefault="00F41DE8" w:rsidP="00F41DE8">
            <w:pPr>
              <w:rPr>
                <w:rFonts w:ascii="Arial" w:hAnsi="Arial" w:cs="Arial"/>
                <w:sz w:val="22"/>
                <w:szCs w:val="22"/>
              </w:rPr>
            </w:pPr>
            <w:r w:rsidRPr="00566B4F">
              <w:rPr>
                <w:rFonts w:ascii="Arial" w:hAnsi="Arial" w:cs="Arial"/>
                <w:sz w:val="22"/>
                <w:szCs w:val="22"/>
              </w:rPr>
              <w:t>and accurate copywriting</w:t>
            </w:r>
          </w:p>
        </w:tc>
        <w:tc>
          <w:tcPr>
            <w:tcW w:w="1417" w:type="dxa"/>
            <w:shd w:val="clear" w:color="auto" w:fill="auto"/>
            <w:vAlign w:val="center"/>
          </w:tcPr>
          <w:p w14:paraId="2ED24AB9" w14:textId="77777777" w:rsidR="00F41DE8" w:rsidRPr="00F84D55" w:rsidRDefault="00F41DE8" w:rsidP="00A86AB1">
            <w:pPr>
              <w:jc w:val="center"/>
              <w:rPr>
                <w:rFonts w:ascii="Arial" w:hAnsi="Arial" w:cs="Arial"/>
                <w:sz w:val="22"/>
                <w:szCs w:val="22"/>
              </w:rPr>
            </w:pPr>
            <w:r w:rsidRPr="00F84D55">
              <w:rPr>
                <w:rFonts w:ascii="Arial" w:hAnsi="Arial" w:cs="Arial"/>
                <w:sz w:val="22"/>
                <w:szCs w:val="22"/>
              </w:rPr>
              <w:t>√</w:t>
            </w:r>
          </w:p>
        </w:tc>
      </w:tr>
      <w:tr w:rsidR="00F41DE8" w:rsidRPr="00F722F5" w14:paraId="6364B500" w14:textId="77777777" w:rsidTr="00A86AB1">
        <w:trPr>
          <w:trHeight w:val="624"/>
        </w:trPr>
        <w:tc>
          <w:tcPr>
            <w:tcW w:w="7655" w:type="dxa"/>
            <w:shd w:val="clear" w:color="auto" w:fill="auto"/>
            <w:vAlign w:val="center"/>
          </w:tcPr>
          <w:p w14:paraId="3698D356" w14:textId="70CB105E" w:rsidR="00F41DE8" w:rsidRPr="00566B4F" w:rsidRDefault="00F41DE8" w:rsidP="00A86AB1">
            <w:pPr>
              <w:pStyle w:val="Heading2"/>
              <w:tabs>
                <w:tab w:val="left" w:pos="720"/>
              </w:tabs>
              <w:spacing w:line="240" w:lineRule="auto"/>
              <w:jc w:val="left"/>
              <w:rPr>
                <w:rFonts w:ascii="Arial" w:hAnsi="Arial" w:cs="Arial"/>
                <w:b w:val="0"/>
                <w:bCs w:val="0"/>
                <w:sz w:val="22"/>
                <w:szCs w:val="22"/>
              </w:rPr>
            </w:pPr>
            <w:r w:rsidRPr="00566B4F">
              <w:rPr>
                <w:rFonts w:ascii="Arial" w:hAnsi="Arial" w:cs="Arial"/>
                <w:b w:val="0"/>
                <w:bCs w:val="0"/>
                <w:sz w:val="22"/>
                <w:szCs w:val="22"/>
              </w:rPr>
              <w:t>Ability to prioritise a busy and varied workload and work at a fast pace</w:t>
            </w:r>
          </w:p>
        </w:tc>
        <w:tc>
          <w:tcPr>
            <w:tcW w:w="1417" w:type="dxa"/>
            <w:shd w:val="clear" w:color="auto" w:fill="auto"/>
            <w:vAlign w:val="center"/>
          </w:tcPr>
          <w:p w14:paraId="1FF05E77" w14:textId="77777777" w:rsidR="00F41DE8" w:rsidRPr="00F84D55" w:rsidRDefault="00F41DE8" w:rsidP="00A86AB1">
            <w:pPr>
              <w:jc w:val="center"/>
              <w:rPr>
                <w:rFonts w:ascii="Arial" w:hAnsi="Arial" w:cs="Arial"/>
                <w:sz w:val="22"/>
                <w:szCs w:val="22"/>
              </w:rPr>
            </w:pPr>
            <w:r w:rsidRPr="00F84D55">
              <w:rPr>
                <w:rFonts w:ascii="Arial" w:hAnsi="Arial" w:cs="Arial"/>
                <w:sz w:val="22"/>
                <w:szCs w:val="22"/>
              </w:rPr>
              <w:t>√</w:t>
            </w:r>
          </w:p>
        </w:tc>
      </w:tr>
      <w:tr w:rsidR="00F41DE8" w:rsidRPr="00F722F5" w14:paraId="7FDB5E2A" w14:textId="77777777" w:rsidTr="00A86AB1">
        <w:trPr>
          <w:trHeight w:val="624"/>
        </w:trPr>
        <w:tc>
          <w:tcPr>
            <w:tcW w:w="7655" w:type="dxa"/>
            <w:shd w:val="clear" w:color="auto" w:fill="auto"/>
            <w:vAlign w:val="center"/>
          </w:tcPr>
          <w:p w14:paraId="29809C90" w14:textId="5CC26DE5" w:rsidR="00F41DE8" w:rsidRPr="00566B4F" w:rsidRDefault="00F41DE8" w:rsidP="00F41DE8">
            <w:pPr>
              <w:rPr>
                <w:rFonts w:ascii="Arial" w:hAnsi="Arial" w:cs="Arial"/>
                <w:sz w:val="22"/>
                <w:szCs w:val="22"/>
              </w:rPr>
            </w:pPr>
            <w:r w:rsidRPr="00566B4F">
              <w:rPr>
                <w:rFonts w:ascii="Arial" w:hAnsi="Arial" w:cs="Arial"/>
                <w:sz w:val="22"/>
                <w:szCs w:val="22"/>
              </w:rPr>
              <w:t>A genuine enthusiasm for arts and theatre in all its forms and commitment to wider access and participation in the arts</w:t>
            </w:r>
          </w:p>
        </w:tc>
        <w:tc>
          <w:tcPr>
            <w:tcW w:w="1417" w:type="dxa"/>
            <w:shd w:val="clear" w:color="auto" w:fill="auto"/>
            <w:vAlign w:val="center"/>
          </w:tcPr>
          <w:p w14:paraId="460318CE" w14:textId="77777777" w:rsidR="00F41DE8" w:rsidRPr="00F84D55" w:rsidRDefault="00F41DE8" w:rsidP="00A86AB1">
            <w:pPr>
              <w:jc w:val="center"/>
              <w:rPr>
                <w:rFonts w:ascii="Arial" w:hAnsi="Arial" w:cs="Arial"/>
                <w:sz w:val="22"/>
                <w:szCs w:val="22"/>
              </w:rPr>
            </w:pPr>
            <w:r w:rsidRPr="00F84D55">
              <w:rPr>
                <w:rFonts w:ascii="Arial" w:hAnsi="Arial" w:cs="Arial"/>
                <w:sz w:val="22"/>
                <w:szCs w:val="22"/>
              </w:rPr>
              <w:t>√</w:t>
            </w:r>
          </w:p>
        </w:tc>
      </w:tr>
    </w:tbl>
    <w:p w14:paraId="1DB86E77" w14:textId="2FB65FD5" w:rsidR="00F41DE8" w:rsidRPr="00F41DE8" w:rsidRDefault="00F41DE8" w:rsidP="00F41DE8">
      <w:pPr>
        <w:rPr>
          <w:rFonts w:ascii="Arial" w:hAnsi="Arial" w:cs="Arial"/>
          <w:sz w:val="22"/>
          <w:szCs w:val="22"/>
        </w:rPr>
      </w:pPr>
    </w:p>
    <w:p w14:paraId="2A00142E" w14:textId="77777777" w:rsidR="000754D6" w:rsidRDefault="000754D6">
      <w:pPr>
        <w:rPr>
          <w:rFonts w:ascii="Arial" w:hAnsi="Arial" w:cs="Arial"/>
          <w:b/>
          <w:sz w:val="28"/>
          <w:szCs w:val="28"/>
        </w:rPr>
      </w:pPr>
      <w:r>
        <w:rPr>
          <w:rFonts w:ascii="Arial" w:hAnsi="Arial" w:cs="Arial"/>
          <w:b/>
          <w:sz w:val="28"/>
          <w:szCs w:val="28"/>
        </w:rPr>
        <w:br w:type="page"/>
      </w:r>
    </w:p>
    <w:p w14:paraId="477292C9" w14:textId="6B1BF12C" w:rsidR="00F41DE8" w:rsidRPr="00894A07" w:rsidRDefault="00F41DE8" w:rsidP="00F41DE8">
      <w:pPr>
        <w:rPr>
          <w:rFonts w:ascii="Arial" w:hAnsi="Arial" w:cs="Arial"/>
          <w:b/>
          <w:sz w:val="28"/>
          <w:szCs w:val="28"/>
        </w:rPr>
      </w:pPr>
      <w:r w:rsidRPr="00894A07">
        <w:rPr>
          <w:rFonts w:ascii="Arial" w:hAnsi="Arial" w:cs="Arial"/>
          <w:b/>
          <w:sz w:val="28"/>
          <w:szCs w:val="28"/>
        </w:rPr>
        <w:lastRenderedPageBreak/>
        <w:t>Terms and Conditions of Employment</w:t>
      </w:r>
    </w:p>
    <w:p w14:paraId="117614C5" w14:textId="77777777" w:rsidR="00F41DE8" w:rsidRPr="00894A07" w:rsidRDefault="00F41DE8" w:rsidP="00F41DE8">
      <w:pPr>
        <w:rPr>
          <w:rFonts w:ascii="Arial" w:hAnsi="Arial" w:cs="Arial"/>
          <w:b/>
          <w:sz w:val="22"/>
          <w:szCs w:val="22"/>
        </w:rPr>
      </w:pPr>
    </w:p>
    <w:p w14:paraId="7A0784AE" w14:textId="6DFD1E32" w:rsidR="00F41DE8" w:rsidRPr="00567964" w:rsidRDefault="00F41DE8" w:rsidP="00F41DE8">
      <w:pPr>
        <w:tabs>
          <w:tab w:val="left" w:pos="2900"/>
        </w:tabs>
        <w:ind w:left="2900" w:hanging="2900"/>
        <w:rPr>
          <w:rFonts w:ascii="Arial" w:hAnsi="Arial" w:cs="Arial"/>
          <w:sz w:val="22"/>
          <w:szCs w:val="22"/>
        </w:rPr>
      </w:pPr>
      <w:r w:rsidRPr="00567964">
        <w:rPr>
          <w:rFonts w:ascii="Arial" w:hAnsi="Arial" w:cs="Arial"/>
          <w:b/>
          <w:sz w:val="22"/>
          <w:szCs w:val="22"/>
        </w:rPr>
        <w:t>Annual salary:</w:t>
      </w:r>
      <w:r w:rsidRPr="00567964">
        <w:rPr>
          <w:rFonts w:ascii="Arial" w:hAnsi="Arial" w:cs="Arial"/>
          <w:sz w:val="22"/>
          <w:szCs w:val="22"/>
        </w:rPr>
        <w:tab/>
      </w:r>
      <w:r>
        <w:rPr>
          <w:rFonts w:ascii="Arial" w:hAnsi="Arial" w:cs="Arial"/>
          <w:sz w:val="22"/>
          <w:szCs w:val="22"/>
        </w:rPr>
        <w:t>£</w:t>
      </w:r>
      <w:r w:rsidR="00566B4F">
        <w:rPr>
          <w:rFonts w:ascii="Arial" w:hAnsi="Arial" w:cs="Arial"/>
          <w:sz w:val="22"/>
          <w:szCs w:val="22"/>
        </w:rPr>
        <w:t>23</w:t>
      </w:r>
      <w:r>
        <w:rPr>
          <w:rFonts w:ascii="Arial" w:hAnsi="Arial" w:cs="Arial"/>
          <w:sz w:val="22"/>
          <w:szCs w:val="22"/>
        </w:rPr>
        <w:t>,</w:t>
      </w:r>
      <w:r w:rsidR="00566B4F">
        <w:rPr>
          <w:rFonts w:ascii="Arial" w:hAnsi="Arial" w:cs="Arial"/>
          <w:sz w:val="22"/>
          <w:szCs w:val="22"/>
        </w:rPr>
        <w:t>491</w:t>
      </w:r>
      <w:r>
        <w:rPr>
          <w:rFonts w:ascii="Arial" w:hAnsi="Arial" w:cs="Arial"/>
          <w:sz w:val="22"/>
          <w:szCs w:val="22"/>
        </w:rPr>
        <w:t xml:space="preserve"> per annum</w:t>
      </w:r>
    </w:p>
    <w:p w14:paraId="0D7A137B" w14:textId="77777777" w:rsidR="00F41DE8" w:rsidRPr="00567964" w:rsidRDefault="00F41DE8" w:rsidP="00F41DE8">
      <w:pPr>
        <w:pStyle w:val="Header"/>
        <w:tabs>
          <w:tab w:val="left" w:pos="2900"/>
        </w:tabs>
        <w:ind w:left="2900" w:hanging="2900"/>
        <w:rPr>
          <w:rFonts w:ascii="Arial" w:hAnsi="Arial" w:cs="Arial"/>
          <w:sz w:val="22"/>
          <w:szCs w:val="22"/>
        </w:rPr>
      </w:pPr>
    </w:p>
    <w:p w14:paraId="1F4A0A5C" w14:textId="0D037600" w:rsidR="00F41DE8" w:rsidRDefault="00F41DE8" w:rsidP="00F41DE8">
      <w:pPr>
        <w:tabs>
          <w:tab w:val="left" w:pos="2900"/>
        </w:tabs>
        <w:ind w:left="2900" w:hanging="2900"/>
        <w:rPr>
          <w:rFonts w:ascii="Arial" w:hAnsi="Arial" w:cs="Arial"/>
          <w:b/>
          <w:sz w:val="22"/>
          <w:szCs w:val="22"/>
        </w:rPr>
      </w:pPr>
      <w:r>
        <w:rPr>
          <w:rFonts w:ascii="Arial" w:hAnsi="Arial" w:cs="Arial"/>
          <w:b/>
          <w:sz w:val="22"/>
          <w:szCs w:val="22"/>
        </w:rPr>
        <w:t>Status:</w:t>
      </w:r>
      <w:r>
        <w:rPr>
          <w:rFonts w:ascii="Arial" w:hAnsi="Arial" w:cs="Arial"/>
          <w:b/>
          <w:sz w:val="22"/>
          <w:szCs w:val="22"/>
        </w:rPr>
        <w:tab/>
      </w:r>
      <w:r w:rsidR="00C66D5B">
        <w:rPr>
          <w:rFonts w:ascii="Arial" w:hAnsi="Arial" w:cs="Arial"/>
          <w:bCs/>
          <w:sz w:val="22"/>
          <w:szCs w:val="22"/>
        </w:rPr>
        <w:t xml:space="preserve">Fixed Term contract </w:t>
      </w:r>
      <w:r w:rsidR="00C66D5B">
        <w:rPr>
          <w:rFonts w:ascii="Arial" w:hAnsi="Arial" w:cs="Arial"/>
          <w:sz w:val="22"/>
          <w:szCs w:val="22"/>
        </w:rPr>
        <w:t>to 31 March 2022</w:t>
      </w:r>
    </w:p>
    <w:p w14:paraId="767C397F" w14:textId="77777777" w:rsidR="00F41DE8" w:rsidRDefault="00F41DE8" w:rsidP="00F41DE8">
      <w:pPr>
        <w:tabs>
          <w:tab w:val="left" w:pos="2900"/>
        </w:tabs>
        <w:ind w:left="2900" w:hanging="2900"/>
        <w:rPr>
          <w:rFonts w:ascii="Arial" w:hAnsi="Arial" w:cs="Arial"/>
          <w:b/>
          <w:sz w:val="22"/>
          <w:szCs w:val="22"/>
        </w:rPr>
      </w:pPr>
    </w:p>
    <w:p w14:paraId="16B6A152" w14:textId="77777777" w:rsidR="00F41DE8" w:rsidRPr="00567964" w:rsidRDefault="00F41DE8" w:rsidP="00F41DE8">
      <w:pPr>
        <w:tabs>
          <w:tab w:val="left" w:pos="2900"/>
        </w:tabs>
        <w:ind w:left="2900" w:hanging="2900"/>
        <w:rPr>
          <w:rFonts w:ascii="Arial" w:hAnsi="Arial" w:cs="Arial"/>
          <w:sz w:val="22"/>
          <w:szCs w:val="22"/>
        </w:rPr>
      </w:pPr>
      <w:r w:rsidRPr="00567964">
        <w:rPr>
          <w:rFonts w:ascii="Arial" w:hAnsi="Arial" w:cs="Arial"/>
          <w:b/>
          <w:sz w:val="22"/>
          <w:szCs w:val="22"/>
        </w:rPr>
        <w:t>Holiday Entitlement:</w:t>
      </w:r>
      <w:r w:rsidRPr="00567964">
        <w:rPr>
          <w:rFonts w:ascii="Arial" w:hAnsi="Arial" w:cs="Arial"/>
          <w:sz w:val="22"/>
          <w:szCs w:val="22"/>
        </w:rPr>
        <w:t> </w:t>
      </w:r>
      <w:r w:rsidRPr="00567964">
        <w:rPr>
          <w:rFonts w:ascii="Arial" w:hAnsi="Arial" w:cs="Arial"/>
          <w:sz w:val="22"/>
          <w:szCs w:val="22"/>
        </w:rPr>
        <w:tab/>
      </w:r>
      <w:r w:rsidRPr="00BC65B9">
        <w:rPr>
          <w:rFonts w:ascii="Arial" w:hAnsi="Arial" w:cs="Arial"/>
          <w:sz w:val="22"/>
          <w:szCs w:val="22"/>
        </w:rPr>
        <w:t>34 days per annum (including public holidays)</w:t>
      </w:r>
      <w:r>
        <w:rPr>
          <w:rFonts w:ascii="Arial" w:hAnsi="Arial" w:cs="Arial"/>
          <w:sz w:val="22"/>
          <w:szCs w:val="22"/>
        </w:rPr>
        <w:t xml:space="preserve"> for full time staff</w:t>
      </w:r>
    </w:p>
    <w:p w14:paraId="775774B8" w14:textId="77777777" w:rsidR="00F41DE8" w:rsidRPr="00567964" w:rsidRDefault="00F41DE8" w:rsidP="00F41DE8">
      <w:pPr>
        <w:tabs>
          <w:tab w:val="left" w:pos="2900"/>
        </w:tabs>
        <w:ind w:left="2900" w:hanging="2900"/>
        <w:rPr>
          <w:rFonts w:ascii="Arial" w:hAnsi="Arial" w:cs="Arial"/>
          <w:sz w:val="22"/>
          <w:szCs w:val="22"/>
        </w:rPr>
      </w:pPr>
    </w:p>
    <w:p w14:paraId="71259DF1" w14:textId="589B1097" w:rsidR="00F41DE8" w:rsidRPr="00567964" w:rsidRDefault="00F41DE8" w:rsidP="00F41DE8">
      <w:pPr>
        <w:tabs>
          <w:tab w:val="left" w:pos="2900"/>
        </w:tabs>
        <w:ind w:left="2900" w:hanging="2900"/>
        <w:rPr>
          <w:rFonts w:ascii="Arial" w:hAnsi="Arial" w:cs="Arial"/>
          <w:color w:val="FF6600"/>
          <w:sz w:val="22"/>
          <w:szCs w:val="22"/>
        </w:rPr>
      </w:pPr>
      <w:r w:rsidRPr="00567964">
        <w:rPr>
          <w:rFonts w:ascii="Arial" w:hAnsi="Arial" w:cs="Arial"/>
          <w:b/>
          <w:sz w:val="22"/>
          <w:szCs w:val="22"/>
        </w:rPr>
        <w:t>Probationary period:</w:t>
      </w:r>
      <w:r w:rsidRPr="00567964">
        <w:rPr>
          <w:rFonts w:ascii="Arial" w:hAnsi="Arial" w:cs="Arial"/>
          <w:sz w:val="22"/>
          <w:szCs w:val="22"/>
        </w:rPr>
        <w:tab/>
      </w:r>
      <w:r w:rsidR="00C66D5B">
        <w:rPr>
          <w:rFonts w:ascii="Arial" w:hAnsi="Arial" w:cs="Arial"/>
          <w:sz w:val="22"/>
          <w:szCs w:val="22"/>
        </w:rPr>
        <w:t>3</w:t>
      </w:r>
      <w:r>
        <w:rPr>
          <w:rFonts w:ascii="Arial" w:hAnsi="Arial" w:cs="Arial"/>
          <w:sz w:val="22"/>
          <w:szCs w:val="22"/>
        </w:rPr>
        <w:t xml:space="preserve"> months</w:t>
      </w:r>
    </w:p>
    <w:p w14:paraId="4B29245B" w14:textId="77777777" w:rsidR="00F41DE8" w:rsidRPr="00567964" w:rsidRDefault="00F41DE8" w:rsidP="00F41DE8">
      <w:pPr>
        <w:tabs>
          <w:tab w:val="left" w:pos="2900"/>
        </w:tabs>
        <w:ind w:left="2900" w:hanging="2900"/>
        <w:rPr>
          <w:rFonts w:ascii="Arial" w:hAnsi="Arial" w:cs="Arial"/>
          <w:sz w:val="22"/>
          <w:szCs w:val="22"/>
        </w:rPr>
      </w:pPr>
    </w:p>
    <w:p w14:paraId="04649001" w14:textId="6A9A9CA1" w:rsidR="00F41DE8" w:rsidRPr="00567964" w:rsidRDefault="00F41DE8" w:rsidP="00F41DE8">
      <w:pPr>
        <w:tabs>
          <w:tab w:val="left" w:pos="2900"/>
        </w:tabs>
        <w:ind w:left="2900" w:hanging="2900"/>
        <w:rPr>
          <w:rFonts w:ascii="Arial" w:hAnsi="Arial" w:cs="Arial"/>
          <w:sz w:val="22"/>
          <w:szCs w:val="22"/>
        </w:rPr>
      </w:pPr>
      <w:r w:rsidRPr="00567964">
        <w:rPr>
          <w:rFonts w:ascii="Arial" w:hAnsi="Arial" w:cs="Arial"/>
          <w:b/>
          <w:sz w:val="22"/>
          <w:szCs w:val="22"/>
        </w:rPr>
        <w:t>Notice period:</w:t>
      </w:r>
      <w:r>
        <w:rPr>
          <w:rFonts w:ascii="Arial" w:hAnsi="Arial" w:cs="Arial"/>
          <w:sz w:val="22"/>
          <w:szCs w:val="22"/>
        </w:rPr>
        <w:tab/>
      </w:r>
      <w:r w:rsidR="00C66D5B">
        <w:rPr>
          <w:rFonts w:ascii="Arial" w:hAnsi="Arial" w:cs="Arial"/>
          <w:sz w:val="22"/>
          <w:szCs w:val="22"/>
        </w:rPr>
        <w:t>1</w:t>
      </w:r>
      <w:r>
        <w:rPr>
          <w:rFonts w:ascii="Arial" w:hAnsi="Arial" w:cs="Arial"/>
          <w:sz w:val="22"/>
          <w:szCs w:val="22"/>
        </w:rPr>
        <w:t xml:space="preserve"> month</w:t>
      </w:r>
    </w:p>
    <w:p w14:paraId="20F51AC8" w14:textId="77777777" w:rsidR="00F41DE8" w:rsidRPr="00567964" w:rsidRDefault="00F41DE8" w:rsidP="00F41DE8">
      <w:pPr>
        <w:tabs>
          <w:tab w:val="left" w:pos="2900"/>
        </w:tabs>
        <w:ind w:left="2900" w:hanging="2900"/>
        <w:rPr>
          <w:rFonts w:ascii="Arial" w:hAnsi="Arial" w:cs="Arial"/>
          <w:sz w:val="22"/>
          <w:szCs w:val="22"/>
        </w:rPr>
      </w:pPr>
    </w:p>
    <w:p w14:paraId="761128C5" w14:textId="77777777" w:rsidR="00F41DE8" w:rsidRDefault="00F41DE8" w:rsidP="00F41DE8">
      <w:pPr>
        <w:tabs>
          <w:tab w:val="left" w:pos="2900"/>
        </w:tabs>
        <w:ind w:left="2900" w:hanging="2900"/>
        <w:rPr>
          <w:rFonts w:ascii="Arial" w:hAnsi="Arial" w:cs="Arial"/>
          <w:color w:val="000000"/>
          <w:sz w:val="22"/>
          <w:szCs w:val="22"/>
        </w:rPr>
      </w:pPr>
      <w:r w:rsidRPr="00567964">
        <w:rPr>
          <w:rFonts w:ascii="Arial" w:hAnsi="Arial" w:cs="Arial"/>
          <w:b/>
          <w:sz w:val="22"/>
          <w:szCs w:val="22"/>
        </w:rPr>
        <w:t>Pension:</w:t>
      </w:r>
      <w:r w:rsidRPr="00567964">
        <w:rPr>
          <w:rFonts w:ascii="Arial" w:hAnsi="Arial" w:cs="Arial"/>
          <w:sz w:val="22"/>
          <w:szCs w:val="22"/>
        </w:rPr>
        <w:t>  </w:t>
      </w:r>
      <w:r w:rsidRPr="00567964">
        <w:rPr>
          <w:rFonts w:ascii="Arial" w:hAnsi="Arial" w:cs="Arial"/>
          <w:sz w:val="22"/>
          <w:szCs w:val="22"/>
        </w:rPr>
        <w:tab/>
      </w:r>
      <w:r>
        <w:rPr>
          <w:rFonts w:ascii="Arial" w:hAnsi="Arial" w:cs="Arial"/>
          <w:sz w:val="22"/>
          <w:szCs w:val="22"/>
        </w:rPr>
        <w:t>We</w:t>
      </w:r>
      <w:r w:rsidRPr="00BC65B9">
        <w:rPr>
          <w:rFonts w:ascii="Arial" w:hAnsi="Arial" w:cs="Arial"/>
          <w:color w:val="000000"/>
          <w:sz w:val="22"/>
          <w:szCs w:val="22"/>
        </w:rPr>
        <w:t xml:space="preserve"> make an 8% contribution into </w:t>
      </w:r>
      <w:r>
        <w:rPr>
          <w:rFonts w:ascii="Arial" w:hAnsi="Arial" w:cs="Arial"/>
          <w:color w:val="000000"/>
          <w:sz w:val="22"/>
          <w:szCs w:val="22"/>
        </w:rPr>
        <w:t>our</w:t>
      </w:r>
      <w:r w:rsidRPr="00BC65B9">
        <w:rPr>
          <w:rFonts w:ascii="Arial" w:hAnsi="Arial" w:cs="Arial"/>
          <w:color w:val="000000"/>
          <w:sz w:val="22"/>
          <w:szCs w:val="22"/>
        </w:rPr>
        <w:t xml:space="preserve"> group personal pension plan on condition that the employee makes a minimum contribution of 4%.</w:t>
      </w:r>
    </w:p>
    <w:p w14:paraId="0B55FDAA" w14:textId="77777777" w:rsidR="00F41DE8" w:rsidRPr="00567964" w:rsidRDefault="00F41DE8" w:rsidP="00F41DE8">
      <w:pPr>
        <w:tabs>
          <w:tab w:val="left" w:pos="2900"/>
        </w:tabs>
        <w:ind w:left="2900" w:hanging="2900"/>
        <w:rPr>
          <w:rFonts w:ascii="Arial" w:hAnsi="Arial" w:cs="Arial"/>
          <w:b/>
          <w:sz w:val="22"/>
          <w:szCs w:val="22"/>
        </w:rPr>
      </w:pPr>
      <w:r w:rsidRPr="00BC65B9">
        <w:rPr>
          <w:rFonts w:ascii="Arial" w:hAnsi="Arial" w:cs="Arial"/>
          <w:sz w:val="22"/>
          <w:szCs w:val="22"/>
        </w:rPr>
        <w:tab/>
      </w:r>
    </w:p>
    <w:p w14:paraId="7CF10C0A" w14:textId="77777777" w:rsidR="00F41DE8" w:rsidRDefault="00F41DE8" w:rsidP="00F41DE8">
      <w:pPr>
        <w:ind w:left="2880" w:right="-284" w:hanging="2880"/>
        <w:rPr>
          <w:rFonts w:ascii="Arial" w:hAnsi="Arial" w:cs="Arial"/>
          <w:b/>
          <w:sz w:val="22"/>
          <w:szCs w:val="22"/>
        </w:rPr>
      </w:pPr>
      <w:r w:rsidRPr="00567964">
        <w:rPr>
          <w:rFonts w:ascii="Arial" w:hAnsi="Arial" w:cs="Arial"/>
          <w:b/>
          <w:sz w:val="22"/>
          <w:szCs w:val="22"/>
        </w:rPr>
        <w:t>Place of Work:</w:t>
      </w:r>
      <w:r w:rsidRPr="00567964">
        <w:rPr>
          <w:rFonts w:ascii="Arial" w:hAnsi="Arial" w:cs="Arial"/>
          <w:sz w:val="22"/>
          <w:szCs w:val="22"/>
        </w:rPr>
        <w:tab/>
        <w:t xml:space="preserve">Based in </w:t>
      </w:r>
      <w:r>
        <w:rPr>
          <w:rFonts w:ascii="Arial" w:hAnsi="Arial" w:cs="Arial"/>
          <w:sz w:val="22"/>
          <w:szCs w:val="22"/>
        </w:rPr>
        <w:t xml:space="preserve">our </w:t>
      </w:r>
      <w:r w:rsidRPr="00567964">
        <w:rPr>
          <w:rFonts w:ascii="Arial" w:hAnsi="Arial" w:cs="Arial"/>
          <w:sz w:val="22"/>
          <w:szCs w:val="22"/>
        </w:rPr>
        <w:t xml:space="preserve">office in Glasgow but </w:t>
      </w:r>
      <w:r w:rsidRPr="00BC65B9">
        <w:rPr>
          <w:rFonts w:ascii="Arial" w:hAnsi="Arial" w:cs="Arial"/>
          <w:sz w:val="22"/>
          <w:szCs w:val="22"/>
        </w:rPr>
        <w:t xml:space="preserve">will be expected to attend events, performances and briefings wherever </w:t>
      </w:r>
      <w:r>
        <w:rPr>
          <w:rFonts w:ascii="Arial" w:hAnsi="Arial" w:cs="Arial"/>
          <w:sz w:val="22"/>
          <w:szCs w:val="22"/>
        </w:rPr>
        <w:t xml:space="preserve">our presence will be expected. </w:t>
      </w:r>
    </w:p>
    <w:p w14:paraId="4667DF0F" w14:textId="77777777" w:rsidR="00F41DE8" w:rsidRDefault="00F41DE8" w:rsidP="00F41DE8">
      <w:pPr>
        <w:ind w:left="2880" w:right="-284" w:hanging="2880"/>
        <w:rPr>
          <w:rFonts w:ascii="Arial" w:hAnsi="Arial" w:cs="Arial"/>
          <w:b/>
          <w:sz w:val="22"/>
          <w:szCs w:val="22"/>
        </w:rPr>
      </w:pPr>
    </w:p>
    <w:p w14:paraId="7D21F594" w14:textId="371D9C16" w:rsidR="00C66D5B" w:rsidRPr="00365C82" w:rsidRDefault="00F41DE8" w:rsidP="00C66D5B">
      <w:pPr>
        <w:ind w:left="2880" w:hanging="2880"/>
        <w:jc w:val="both"/>
        <w:rPr>
          <w:rFonts w:ascii="Arial" w:hAnsi="Arial" w:cs="Arial"/>
          <w:sz w:val="22"/>
          <w:szCs w:val="22"/>
        </w:rPr>
      </w:pPr>
      <w:r w:rsidRPr="00567964">
        <w:rPr>
          <w:rFonts w:ascii="Arial" w:hAnsi="Arial" w:cs="Arial"/>
          <w:b/>
          <w:sz w:val="22"/>
          <w:szCs w:val="22"/>
        </w:rPr>
        <w:t>Hours of work:</w:t>
      </w:r>
      <w:r w:rsidRPr="00567964">
        <w:rPr>
          <w:rFonts w:ascii="Arial" w:hAnsi="Arial" w:cs="Arial"/>
          <w:sz w:val="22"/>
          <w:szCs w:val="22"/>
        </w:rPr>
        <w:tab/>
      </w:r>
      <w:r w:rsidR="00C66D5B">
        <w:rPr>
          <w:rFonts w:ascii="Arial" w:hAnsi="Arial" w:cs="Arial"/>
          <w:sz w:val="22"/>
          <w:szCs w:val="22"/>
        </w:rPr>
        <w:t>35</w:t>
      </w:r>
      <w:r w:rsidR="00C66D5B" w:rsidRPr="00365C82">
        <w:rPr>
          <w:rFonts w:ascii="Arial" w:hAnsi="Arial" w:cs="Arial"/>
          <w:sz w:val="22"/>
          <w:szCs w:val="22"/>
        </w:rPr>
        <w:t xml:space="preserve"> hours per week and as necessary to fulfil the scope of responsibilities within the post</w:t>
      </w:r>
      <w:r w:rsidR="00C66D5B">
        <w:rPr>
          <w:rFonts w:ascii="Arial" w:hAnsi="Arial" w:cs="Arial"/>
          <w:sz w:val="22"/>
          <w:szCs w:val="22"/>
        </w:rPr>
        <w:t>, including a</w:t>
      </w:r>
      <w:r w:rsidR="00C66D5B" w:rsidRPr="00365C82">
        <w:rPr>
          <w:rFonts w:ascii="Arial" w:hAnsi="Arial" w:cs="Arial"/>
          <w:sz w:val="22"/>
          <w:szCs w:val="22"/>
        </w:rPr>
        <w:t>ttendance at National Theatre of Scotland</w:t>
      </w:r>
      <w:r w:rsidR="00C66D5B">
        <w:rPr>
          <w:rFonts w:ascii="Arial" w:hAnsi="Arial" w:cs="Arial"/>
          <w:sz w:val="22"/>
          <w:szCs w:val="22"/>
        </w:rPr>
        <w:t xml:space="preserve"> </w:t>
      </w:r>
      <w:r w:rsidR="00C66D5B" w:rsidRPr="00365C82">
        <w:rPr>
          <w:rFonts w:ascii="Arial" w:hAnsi="Arial" w:cs="Arial"/>
          <w:sz w:val="22"/>
          <w:szCs w:val="22"/>
        </w:rPr>
        <w:t>performances and meetings out with office hours.</w:t>
      </w:r>
    </w:p>
    <w:p w14:paraId="4BB8AA90" w14:textId="1AD73291" w:rsidR="00C66D5B" w:rsidRPr="00365C82" w:rsidRDefault="00C66D5B" w:rsidP="00C66D5B">
      <w:pPr>
        <w:ind w:left="2880" w:right="-285" w:hanging="2880"/>
        <w:rPr>
          <w:rFonts w:ascii="Arial" w:hAnsi="Arial" w:cs="Arial"/>
          <w:sz w:val="22"/>
          <w:szCs w:val="22"/>
        </w:rPr>
      </w:pPr>
    </w:p>
    <w:p w14:paraId="24A63CFD" w14:textId="067437F3" w:rsidR="00232BED" w:rsidRDefault="00232BED" w:rsidP="00C66D5B">
      <w:pPr>
        <w:tabs>
          <w:tab w:val="left" w:pos="2835"/>
        </w:tabs>
        <w:ind w:left="2835" w:hanging="2835"/>
      </w:pPr>
    </w:p>
    <w:p w14:paraId="475B2D15" w14:textId="0FDD4FEE" w:rsidR="00232BED" w:rsidRDefault="00232BED" w:rsidP="00232BED"/>
    <w:p w14:paraId="38501402" w14:textId="731C738E" w:rsidR="00232BED" w:rsidRDefault="00232BED" w:rsidP="00232BED"/>
    <w:sectPr w:rsidR="00232BED" w:rsidSect="00D71672">
      <w:headerReference w:type="default" r:id="rId10"/>
      <w:pgSz w:w="11906" w:h="16838" w:code="9"/>
      <w:pgMar w:top="15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4FA6" w14:textId="77777777" w:rsidR="00F85039" w:rsidRDefault="00F85039">
      <w:r>
        <w:separator/>
      </w:r>
    </w:p>
  </w:endnote>
  <w:endnote w:type="continuationSeparator" w:id="0">
    <w:p w14:paraId="430E57AD" w14:textId="77777777" w:rsidR="00F85039" w:rsidRDefault="00F8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2DDB9" w14:textId="77777777" w:rsidR="00F85039" w:rsidRDefault="00F85039">
      <w:r>
        <w:separator/>
      </w:r>
    </w:p>
  </w:footnote>
  <w:footnote w:type="continuationSeparator" w:id="0">
    <w:p w14:paraId="3A6647D1" w14:textId="77777777" w:rsidR="00F85039" w:rsidRDefault="00F8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05EFD" w14:textId="0F1757AB" w:rsidR="00EA775D" w:rsidRPr="00586B45" w:rsidRDefault="00586B45" w:rsidP="00586B45">
    <w:pPr>
      <w:pStyle w:val="Header"/>
      <w:tabs>
        <w:tab w:val="left" w:pos="1290"/>
      </w:tabs>
      <w:jc w:val="right"/>
      <w:rPr>
        <w:sz w:val="28"/>
        <w:szCs w:val="28"/>
      </w:rPr>
    </w:pPr>
    <w:r w:rsidRPr="00586B45">
      <w:rPr>
        <w:noProof/>
        <w:sz w:val="28"/>
        <w:szCs w:val="28"/>
        <w:lang w:eastAsia="en-GB"/>
      </w:rPr>
      <w:drawing>
        <wp:anchor distT="0" distB="0" distL="114300" distR="114300" simplePos="0" relativeHeight="251659264" behindDoc="0" locked="0" layoutInCell="1" allowOverlap="1" wp14:anchorId="71626E3E" wp14:editId="682C3A81">
          <wp:simplePos x="0" y="0"/>
          <wp:positionH relativeFrom="margin">
            <wp:align>left</wp:align>
          </wp:positionH>
          <wp:positionV relativeFrom="paragraph">
            <wp:posOffset>-133985</wp:posOffset>
          </wp:positionV>
          <wp:extent cx="1172308" cy="55658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TS LOGO .eps"/>
                  <pic:cNvPicPr/>
                </pic:nvPicPr>
                <pic:blipFill>
                  <a:blip r:embed="rId1">
                    <a:extLst>
                      <a:ext uri="{28A0092B-C50C-407E-A947-70E740481C1C}">
                        <a14:useLocalDpi xmlns:a14="http://schemas.microsoft.com/office/drawing/2010/main" val="0"/>
                      </a:ext>
                    </a:extLst>
                  </a:blip>
                  <a:stretch>
                    <a:fillRect/>
                  </a:stretch>
                </pic:blipFill>
                <pic:spPr>
                  <a:xfrm>
                    <a:off x="0" y="0"/>
                    <a:ext cx="1172308" cy="556585"/>
                  </a:xfrm>
                  <a:prstGeom prst="rect">
                    <a:avLst/>
                  </a:prstGeom>
                </pic:spPr>
              </pic:pic>
            </a:graphicData>
          </a:graphic>
          <wp14:sizeRelH relativeFrom="page">
            <wp14:pctWidth>0</wp14:pctWidth>
          </wp14:sizeRelH>
          <wp14:sizeRelV relativeFrom="page">
            <wp14:pctHeight>0</wp14:pctHeight>
          </wp14:sizeRelV>
        </wp:anchor>
      </w:drawing>
    </w:r>
    <w:r w:rsidRPr="00586B45">
      <w:rPr>
        <w:rFonts w:ascii="Arial" w:hAnsi="Arial" w:cs="Arial"/>
        <w:b/>
        <w:sz w:val="28"/>
        <w:szCs w:val="28"/>
      </w:rPr>
      <w:t xml:space="preserve">Media </w:t>
    </w:r>
    <w:r w:rsidR="00653323">
      <w:rPr>
        <w:rFonts w:ascii="Arial" w:hAnsi="Arial" w:cs="Arial"/>
        <w:b/>
        <w:sz w:val="28"/>
        <w:szCs w:val="28"/>
      </w:rPr>
      <w:t xml:space="preserve">and Communications </w:t>
    </w:r>
    <w:r w:rsidRPr="00586B45">
      <w:rPr>
        <w:rFonts w:ascii="Arial" w:hAnsi="Arial" w:cs="Arial"/>
        <w:b/>
        <w:sz w:val="28"/>
        <w:szCs w:val="28"/>
      </w:rPr>
      <w:t>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54BCD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FBDA91A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E2FBA"/>
    <w:multiLevelType w:val="hybridMultilevel"/>
    <w:tmpl w:val="4F8E8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51177"/>
    <w:multiLevelType w:val="hybridMultilevel"/>
    <w:tmpl w:val="3FF2B532"/>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4C4646"/>
    <w:multiLevelType w:val="hybridMultilevel"/>
    <w:tmpl w:val="646044B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6781E"/>
    <w:multiLevelType w:val="hybridMultilevel"/>
    <w:tmpl w:val="87AEA9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185E99"/>
    <w:multiLevelType w:val="hybridMultilevel"/>
    <w:tmpl w:val="D62C146A"/>
    <w:lvl w:ilvl="0" w:tplc="1E82A506">
      <w:start w:val="1"/>
      <w:numFmt w:val="decimal"/>
      <w:lvlText w:val="%1)"/>
      <w:lvlJc w:val="left"/>
      <w:pPr>
        <w:tabs>
          <w:tab w:val="num" w:pos="460"/>
        </w:tabs>
        <w:ind w:left="46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ABCC444E">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7B28D1"/>
    <w:multiLevelType w:val="hybridMultilevel"/>
    <w:tmpl w:val="2512A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C1A89"/>
    <w:multiLevelType w:val="hybridMultilevel"/>
    <w:tmpl w:val="65061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C82AF0"/>
    <w:multiLevelType w:val="hybridMultilevel"/>
    <w:tmpl w:val="C61240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22DED"/>
    <w:multiLevelType w:val="hybridMultilevel"/>
    <w:tmpl w:val="115C6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75134E0"/>
    <w:multiLevelType w:val="hybridMultilevel"/>
    <w:tmpl w:val="8196C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CC2386"/>
    <w:multiLevelType w:val="hybridMultilevel"/>
    <w:tmpl w:val="223CC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60113"/>
    <w:multiLevelType w:val="hybridMultilevel"/>
    <w:tmpl w:val="C8E8050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81413"/>
    <w:multiLevelType w:val="hybridMultilevel"/>
    <w:tmpl w:val="A1442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C346E5"/>
    <w:multiLevelType w:val="hybridMultilevel"/>
    <w:tmpl w:val="267245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5E33145"/>
    <w:multiLevelType w:val="hybridMultilevel"/>
    <w:tmpl w:val="B8FE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BD683A"/>
    <w:multiLevelType w:val="hybridMultilevel"/>
    <w:tmpl w:val="DCD22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2203"/>
    <w:multiLevelType w:val="hybridMultilevel"/>
    <w:tmpl w:val="268C32D2"/>
    <w:lvl w:ilvl="0" w:tplc="08090005">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35C1714C"/>
    <w:multiLevelType w:val="hybridMultilevel"/>
    <w:tmpl w:val="25FC9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2906D5"/>
    <w:multiLevelType w:val="hybridMultilevel"/>
    <w:tmpl w:val="80083504"/>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B2075B"/>
    <w:multiLevelType w:val="hybridMultilevel"/>
    <w:tmpl w:val="A22E5C56"/>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3BB8393C"/>
    <w:multiLevelType w:val="hybridMultilevel"/>
    <w:tmpl w:val="E0ACE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7219F"/>
    <w:multiLevelType w:val="hybridMultilevel"/>
    <w:tmpl w:val="14FEA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4D0268"/>
    <w:multiLevelType w:val="hybridMultilevel"/>
    <w:tmpl w:val="21B20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B7EB2"/>
    <w:multiLevelType w:val="hybridMultilevel"/>
    <w:tmpl w:val="A336D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E4B3E"/>
    <w:multiLevelType w:val="hybridMultilevel"/>
    <w:tmpl w:val="83722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DE07F0"/>
    <w:multiLevelType w:val="hybridMultilevel"/>
    <w:tmpl w:val="72164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3938CF"/>
    <w:multiLevelType w:val="hybridMultilevel"/>
    <w:tmpl w:val="24DC8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C6C"/>
    <w:multiLevelType w:val="hybridMultilevel"/>
    <w:tmpl w:val="CB10A2DE"/>
    <w:lvl w:ilvl="0" w:tplc="B42C8296">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2F38E4"/>
    <w:multiLevelType w:val="hybridMultilevel"/>
    <w:tmpl w:val="90A24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EB4362"/>
    <w:multiLevelType w:val="hybridMultilevel"/>
    <w:tmpl w:val="7E506A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3F1DC8"/>
    <w:multiLevelType w:val="hybridMultilevel"/>
    <w:tmpl w:val="4C0CD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977D4"/>
    <w:multiLevelType w:val="hybridMultilevel"/>
    <w:tmpl w:val="287C73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775845"/>
    <w:multiLevelType w:val="hybridMultilevel"/>
    <w:tmpl w:val="2CA664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2B15F8"/>
    <w:multiLevelType w:val="hybridMultilevel"/>
    <w:tmpl w:val="D63A09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64A4C"/>
    <w:multiLevelType w:val="hybridMultilevel"/>
    <w:tmpl w:val="0E5C3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75584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4583330"/>
    <w:multiLevelType w:val="hybridMultilevel"/>
    <w:tmpl w:val="E1B0D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BD57F9"/>
    <w:multiLevelType w:val="hybridMultilevel"/>
    <w:tmpl w:val="4AC49680"/>
    <w:lvl w:ilvl="0" w:tplc="9AF07790">
      <w:start w:val="1"/>
      <w:numFmt w:val="decimal"/>
      <w:lvlText w:val="%1."/>
      <w:lvlJc w:val="left"/>
      <w:pPr>
        <w:tabs>
          <w:tab w:val="num" w:pos="2880"/>
        </w:tabs>
        <w:ind w:left="2880" w:hanging="144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98377C4"/>
    <w:multiLevelType w:val="hybridMultilevel"/>
    <w:tmpl w:val="D3DAC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303298"/>
    <w:multiLevelType w:val="hybridMultilevel"/>
    <w:tmpl w:val="5EE84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AD7AF0"/>
    <w:multiLevelType w:val="hybridMultilevel"/>
    <w:tmpl w:val="35461392"/>
    <w:lvl w:ilvl="0" w:tplc="08090005">
      <w:start w:val="1"/>
      <w:numFmt w:val="bullet"/>
      <w:lvlText w:val=""/>
      <w:lvlJc w:val="left"/>
      <w:pPr>
        <w:tabs>
          <w:tab w:val="num" w:pos="1152"/>
        </w:tabs>
        <w:ind w:left="1152" w:hanging="360"/>
      </w:pPr>
      <w:rPr>
        <w:rFonts w:ascii="Wingdings" w:hAnsi="Wingdings"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39"/>
  </w:num>
  <w:num w:numId="2">
    <w:abstractNumId w:val="6"/>
  </w:num>
  <w:num w:numId="3">
    <w:abstractNumId w:val="15"/>
  </w:num>
  <w:num w:numId="4">
    <w:abstractNumId w:val="23"/>
  </w:num>
  <w:num w:numId="5">
    <w:abstractNumId w:val="34"/>
  </w:num>
  <w:num w:numId="6">
    <w:abstractNumId w:val="8"/>
  </w:num>
  <w:num w:numId="7">
    <w:abstractNumId w:val="36"/>
  </w:num>
  <w:num w:numId="8">
    <w:abstractNumId w:val="25"/>
  </w:num>
  <w:num w:numId="9">
    <w:abstractNumId w:val="11"/>
  </w:num>
  <w:num w:numId="10">
    <w:abstractNumId w:val="17"/>
  </w:num>
  <w:num w:numId="11">
    <w:abstractNumId w:val="24"/>
  </w:num>
  <w:num w:numId="12">
    <w:abstractNumId w:val="40"/>
  </w:num>
  <w:num w:numId="13">
    <w:abstractNumId w:val="32"/>
  </w:num>
  <w:num w:numId="14">
    <w:abstractNumId w:val="2"/>
  </w:num>
  <w:num w:numId="15">
    <w:abstractNumId w:val="22"/>
  </w:num>
  <w:num w:numId="16">
    <w:abstractNumId w:val="5"/>
  </w:num>
  <w:num w:numId="17">
    <w:abstractNumId w:val="20"/>
  </w:num>
  <w:num w:numId="18">
    <w:abstractNumId w:val="12"/>
  </w:num>
  <w:num w:numId="19">
    <w:abstractNumId w:val="4"/>
  </w:num>
  <w:num w:numId="20">
    <w:abstractNumId w:val="7"/>
  </w:num>
  <w:num w:numId="21">
    <w:abstractNumId w:val="37"/>
  </w:num>
  <w:num w:numId="22">
    <w:abstractNumId w:val="30"/>
  </w:num>
  <w:num w:numId="23">
    <w:abstractNumId w:val="38"/>
  </w:num>
  <w:num w:numId="24">
    <w:abstractNumId w:val="28"/>
  </w:num>
  <w:num w:numId="25">
    <w:abstractNumId w:val="26"/>
  </w:num>
  <w:num w:numId="26">
    <w:abstractNumId w:val="14"/>
  </w:num>
  <w:num w:numId="27">
    <w:abstractNumId w:val="41"/>
  </w:num>
  <w:num w:numId="28">
    <w:abstractNumId w:val="3"/>
  </w:num>
  <w:num w:numId="2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5"/>
  </w:num>
  <w:num w:numId="32">
    <w:abstractNumId w:val="16"/>
  </w:num>
  <w:num w:numId="33">
    <w:abstractNumId w:val="19"/>
  </w:num>
  <w:num w:numId="34">
    <w:abstractNumId w:val="21"/>
  </w:num>
  <w:num w:numId="35">
    <w:abstractNumId w:val="42"/>
  </w:num>
  <w:num w:numId="36">
    <w:abstractNumId w:val="13"/>
  </w:num>
  <w:num w:numId="37">
    <w:abstractNumId w:val="0"/>
  </w:num>
  <w:num w:numId="38">
    <w:abstractNumId w:val="18"/>
  </w:num>
  <w:num w:numId="39">
    <w:abstractNumId w:val="9"/>
  </w:num>
  <w:num w:numId="40">
    <w:abstractNumId w:val="10"/>
  </w:num>
  <w:num w:numId="41">
    <w:abstractNumId w:val="31"/>
  </w:num>
  <w:num w:numId="42">
    <w:abstractNumId w:val="29"/>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C9"/>
    <w:rsid w:val="00053A91"/>
    <w:rsid w:val="000754D6"/>
    <w:rsid w:val="000D25B1"/>
    <w:rsid w:val="000D3CF8"/>
    <w:rsid w:val="00103C51"/>
    <w:rsid w:val="001135CD"/>
    <w:rsid w:val="0016148E"/>
    <w:rsid w:val="00162F4F"/>
    <w:rsid w:val="001876AA"/>
    <w:rsid w:val="001A1E5D"/>
    <w:rsid w:val="001E60F6"/>
    <w:rsid w:val="00200A41"/>
    <w:rsid w:val="0021436F"/>
    <w:rsid w:val="00232BED"/>
    <w:rsid w:val="00262912"/>
    <w:rsid w:val="00264811"/>
    <w:rsid w:val="00267539"/>
    <w:rsid w:val="0028304B"/>
    <w:rsid w:val="002A384B"/>
    <w:rsid w:val="002B48F6"/>
    <w:rsid w:val="002B7FFA"/>
    <w:rsid w:val="002F0C28"/>
    <w:rsid w:val="00304FA6"/>
    <w:rsid w:val="00317B11"/>
    <w:rsid w:val="003430FB"/>
    <w:rsid w:val="00373B47"/>
    <w:rsid w:val="003B5E1F"/>
    <w:rsid w:val="003C6910"/>
    <w:rsid w:val="003D10A9"/>
    <w:rsid w:val="00416379"/>
    <w:rsid w:val="004213A4"/>
    <w:rsid w:val="00424B9D"/>
    <w:rsid w:val="00430079"/>
    <w:rsid w:val="00436314"/>
    <w:rsid w:val="00451F16"/>
    <w:rsid w:val="00472813"/>
    <w:rsid w:val="004969BB"/>
    <w:rsid w:val="004C6D78"/>
    <w:rsid w:val="004C7453"/>
    <w:rsid w:val="004D29CF"/>
    <w:rsid w:val="004E538A"/>
    <w:rsid w:val="00530630"/>
    <w:rsid w:val="005409FB"/>
    <w:rsid w:val="0056696E"/>
    <w:rsid w:val="00566B4F"/>
    <w:rsid w:val="00567FC9"/>
    <w:rsid w:val="0057771D"/>
    <w:rsid w:val="00586B45"/>
    <w:rsid w:val="005A1C31"/>
    <w:rsid w:val="005C302B"/>
    <w:rsid w:val="005C625E"/>
    <w:rsid w:val="005F2718"/>
    <w:rsid w:val="005F31F9"/>
    <w:rsid w:val="006014EF"/>
    <w:rsid w:val="00617621"/>
    <w:rsid w:val="00637A1E"/>
    <w:rsid w:val="00646E32"/>
    <w:rsid w:val="00653323"/>
    <w:rsid w:val="00662BF1"/>
    <w:rsid w:val="006816D7"/>
    <w:rsid w:val="00682C80"/>
    <w:rsid w:val="006841D1"/>
    <w:rsid w:val="006A046E"/>
    <w:rsid w:val="00701DE7"/>
    <w:rsid w:val="007141F5"/>
    <w:rsid w:val="00730842"/>
    <w:rsid w:val="00752782"/>
    <w:rsid w:val="007542BD"/>
    <w:rsid w:val="007624BD"/>
    <w:rsid w:val="007747BD"/>
    <w:rsid w:val="00794CC4"/>
    <w:rsid w:val="007A71D2"/>
    <w:rsid w:val="007F0A1C"/>
    <w:rsid w:val="008132EC"/>
    <w:rsid w:val="008229E6"/>
    <w:rsid w:val="00875029"/>
    <w:rsid w:val="008779DC"/>
    <w:rsid w:val="00894531"/>
    <w:rsid w:val="008A1B68"/>
    <w:rsid w:val="008C2991"/>
    <w:rsid w:val="00913522"/>
    <w:rsid w:val="0093181C"/>
    <w:rsid w:val="009374E1"/>
    <w:rsid w:val="00951EE0"/>
    <w:rsid w:val="00952BD6"/>
    <w:rsid w:val="00990488"/>
    <w:rsid w:val="009E7483"/>
    <w:rsid w:val="009F41D4"/>
    <w:rsid w:val="009F566B"/>
    <w:rsid w:val="009F6FC9"/>
    <w:rsid w:val="00A17D37"/>
    <w:rsid w:val="00A26539"/>
    <w:rsid w:val="00A33661"/>
    <w:rsid w:val="00A53765"/>
    <w:rsid w:val="00A537A2"/>
    <w:rsid w:val="00A64D22"/>
    <w:rsid w:val="00A82F68"/>
    <w:rsid w:val="00AA196B"/>
    <w:rsid w:val="00AF4CA7"/>
    <w:rsid w:val="00AF50FD"/>
    <w:rsid w:val="00AF7E10"/>
    <w:rsid w:val="00B17E31"/>
    <w:rsid w:val="00B2716F"/>
    <w:rsid w:val="00B3635C"/>
    <w:rsid w:val="00B9229B"/>
    <w:rsid w:val="00BA5D0A"/>
    <w:rsid w:val="00C12A20"/>
    <w:rsid w:val="00C66D5B"/>
    <w:rsid w:val="00C71186"/>
    <w:rsid w:val="00CA1C7B"/>
    <w:rsid w:val="00CA6F4E"/>
    <w:rsid w:val="00CB6C6E"/>
    <w:rsid w:val="00CC139F"/>
    <w:rsid w:val="00CD1FC5"/>
    <w:rsid w:val="00CD35F3"/>
    <w:rsid w:val="00CE6104"/>
    <w:rsid w:val="00CE7EC7"/>
    <w:rsid w:val="00D04695"/>
    <w:rsid w:val="00D05A32"/>
    <w:rsid w:val="00D160BC"/>
    <w:rsid w:val="00D20648"/>
    <w:rsid w:val="00D23B54"/>
    <w:rsid w:val="00D655E2"/>
    <w:rsid w:val="00D71672"/>
    <w:rsid w:val="00D9428C"/>
    <w:rsid w:val="00DB0AF6"/>
    <w:rsid w:val="00DB3A22"/>
    <w:rsid w:val="00DC41AF"/>
    <w:rsid w:val="00DD4C41"/>
    <w:rsid w:val="00DE34A9"/>
    <w:rsid w:val="00DF1BD8"/>
    <w:rsid w:val="00E11194"/>
    <w:rsid w:val="00E2440E"/>
    <w:rsid w:val="00E24EAC"/>
    <w:rsid w:val="00E46C5E"/>
    <w:rsid w:val="00E62FD2"/>
    <w:rsid w:val="00E77CE7"/>
    <w:rsid w:val="00E80385"/>
    <w:rsid w:val="00E83BCD"/>
    <w:rsid w:val="00EA775D"/>
    <w:rsid w:val="00EE1E36"/>
    <w:rsid w:val="00F0626A"/>
    <w:rsid w:val="00F2067E"/>
    <w:rsid w:val="00F337A0"/>
    <w:rsid w:val="00F41DE8"/>
    <w:rsid w:val="00F53559"/>
    <w:rsid w:val="00F84218"/>
    <w:rsid w:val="00F85039"/>
    <w:rsid w:val="00F92FB7"/>
    <w:rsid w:val="00FB0006"/>
    <w:rsid w:val="00FC2561"/>
    <w:rsid w:val="00FF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4E5BFC"/>
  <w15:chartTrackingRefBased/>
  <w15:docId w15:val="{8B47C55B-125B-4D8A-AB20-3795B2F4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line="360" w:lineRule="auto"/>
      <w:jc w:val="both"/>
      <w:outlineLvl w:val="1"/>
    </w:pPr>
    <w:rPr>
      <w:b/>
      <w:bCs/>
    </w:rPr>
  </w:style>
  <w:style w:type="paragraph" w:styleId="Heading3">
    <w:name w:val="heading 3"/>
    <w:basedOn w:val="Normal"/>
    <w:next w:val="Normal"/>
    <w:qFormat/>
    <w:pPr>
      <w:keepNext/>
      <w:spacing w:line="360" w:lineRule="auto"/>
      <w:jc w:val="both"/>
      <w:outlineLvl w:val="2"/>
    </w:pPr>
    <w:rPr>
      <w:b/>
      <w:bCs/>
      <w:sz w:val="24"/>
    </w:rPr>
  </w:style>
  <w:style w:type="paragraph" w:styleId="Heading5">
    <w:name w:val="heading 5"/>
    <w:basedOn w:val="Normal"/>
    <w:next w:val="Normal"/>
    <w:qFormat/>
    <w:rsid w:val="0073084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9F6FC9"/>
    <w:rPr>
      <w:rFonts w:ascii="Tahoma" w:hAnsi="Tahoma" w:cs="Tahoma"/>
      <w:sz w:val="16"/>
      <w:szCs w:val="16"/>
    </w:rPr>
  </w:style>
  <w:style w:type="character" w:customStyle="1" w:styleId="BalloonTextChar">
    <w:name w:val="Balloon Text Char"/>
    <w:basedOn w:val="DefaultParagraphFont"/>
    <w:link w:val="BalloonText"/>
    <w:uiPriority w:val="99"/>
    <w:semiHidden/>
    <w:rsid w:val="009F6FC9"/>
    <w:rPr>
      <w:rFonts w:ascii="Tahoma" w:hAnsi="Tahoma" w:cs="Tahoma"/>
      <w:sz w:val="16"/>
      <w:szCs w:val="16"/>
      <w:lang w:eastAsia="en-US"/>
    </w:rPr>
  </w:style>
  <w:style w:type="paragraph" w:styleId="BodyTextIndent2">
    <w:name w:val="Body Text Indent 2"/>
    <w:basedOn w:val="Normal"/>
    <w:link w:val="BodyTextIndent2Char"/>
    <w:rsid w:val="008779DC"/>
    <w:pPr>
      <w:tabs>
        <w:tab w:val="left" w:pos="360"/>
      </w:tabs>
      <w:ind w:left="360" w:hanging="360"/>
    </w:pPr>
    <w:rPr>
      <w:rFonts w:ascii="Arial" w:hAnsi="Arial" w:cs="Arial"/>
      <w:sz w:val="24"/>
    </w:rPr>
  </w:style>
  <w:style w:type="character" w:customStyle="1" w:styleId="BodyTextIndent2Char">
    <w:name w:val="Body Text Indent 2 Char"/>
    <w:basedOn w:val="DefaultParagraphFont"/>
    <w:link w:val="BodyTextIndent2"/>
    <w:rsid w:val="008779DC"/>
    <w:rPr>
      <w:rFonts w:ascii="Arial" w:hAnsi="Arial" w:cs="Arial"/>
      <w:sz w:val="24"/>
      <w:szCs w:val="24"/>
      <w:lang w:eastAsia="en-US"/>
    </w:rPr>
  </w:style>
  <w:style w:type="character" w:styleId="CommentReference">
    <w:name w:val="annotation reference"/>
    <w:basedOn w:val="DefaultParagraphFont"/>
    <w:semiHidden/>
    <w:rsid w:val="00875029"/>
    <w:rPr>
      <w:sz w:val="16"/>
      <w:szCs w:val="16"/>
    </w:rPr>
  </w:style>
  <w:style w:type="paragraph" w:styleId="CommentText">
    <w:name w:val="annotation text"/>
    <w:basedOn w:val="Normal"/>
    <w:semiHidden/>
    <w:rsid w:val="00875029"/>
    <w:rPr>
      <w:szCs w:val="20"/>
    </w:rPr>
  </w:style>
  <w:style w:type="paragraph" w:styleId="CommentSubject">
    <w:name w:val="annotation subject"/>
    <w:basedOn w:val="CommentText"/>
    <w:next w:val="CommentText"/>
    <w:semiHidden/>
    <w:rsid w:val="00875029"/>
    <w:rPr>
      <w:b/>
      <w:bCs/>
    </w:rPr>
  </w:style>
  <w:style w:type="paragraph" w:styleId="BodyText">
    <w:name w:val="Body Text"/>
    <w:basedOn w:val="Normal"/>
    <w:rsid w:val="004E538A"/>
    <w:pPr>
      <w:spacing w:after="120"/>
    </w:pPr>
  </w:style>
  <w:style w:type="paragraph" w:styleId="ListBullet3">
    <w:name w:val="List Bullet 3"/>
    <w:basedOn w:val="Normal"/>
    <w:rsid w:val="00C12A20"/>
    <w:pPr>
      <w:numPr>
        <w:numId w:val="37"/>
      </w:numPr>
    </w:pPr>
    <w:rPr>
      <w:rFonts w:ascii="Times" w:eastAsia="Times" w:hAnsi="Times"/>
      <w:sz w:val="24"/>
      <w:szCs w:val="20"/>
      <w:lang w:val="en-US"/>
    </w:rPr>
  </w:style>
  <w:style w:type="paragraph" w:styleId="ListParagraph">
    <w:name w:val="List Paragraph"/>
    <w:basedOn w:val="Normal"/>
    <w:uiPriority w:val="34"/>
    <w:qFormat/>
    <w:rsid w:val="00BA5D0A"/>
    <w:pPr>
      <w:widowControl w:val="0"/>
      <w:autoSpaceDE w:val="0"/>
      <w:autoSpaceDN w:val="0"/>
      <w:ind w:left="1245" w:hanging="853"/>
      <w:jc w:val="both"/>
    </w:pPr>
    <w:rPr>
      <w:rFonts w:ascii="Arial" w:eastAsia="Arial" w:hAnsi="Arial" w:cs="Arial"/>
      <w:sz w:val="22"/>
      <w:szCs w:val="22"/>
      <w:lang w:eastAsia="en-GB" w:bidi="en-GB"/>
    </w:rPr>
  </w:style>
  <w:style w:type="paragraph" w:styleId="ListBullet">
    <w:name w:val="List Bullet"/>
    <w:basedOn w:val="Normal"/>
    <w:uiPriority w:val="99"/>
    <w:semiHidden/>
    <w:unhideWhenUsed/>
    <w:rsid w:val="00F41DE8"/>
    <w:pPr>
      <w:numPr>
        <w:numId w:val="44"/>
      </w:numPr>
      <w:contextualSpacing/>
    </w:pPr>
  </w:style>
  <w:style w:type="character" w:customStyle="1" w:styleId="HeaderChar">
    <w:name w:val="Header Char"/>
    <w:basedOn w:val="DefaultParagraphFont"/>
    <w:link w:val="Header"/>
    <w:uiPriority w:val="99"/>
    <w:rsid w:val="00F41DE8"/>
    <w:rPr>
      <w:rFonts w:ascii="Verdana" w:hAnsi="Verdana"/>
      <w:szCs w:val="24"/>
      <w:lang w:eastAsia="en-US"/>
    </w:rPr>
  </w:style>
  <w:style w:type="character" w:customStyle="1" w:styleId="normaltextrun">
    <w:name w:val="normaltextrun"/>
    <w:basedOn w:val="DefaultParagraphFont"/>
    <w:rsid w:val="00653323"/>
  </w:style>
  <w:style w:type="character" w:customStyle="1" w:styleId="eop">
    <w:name w:val="eop"/>
    <w:basedOn w:val="DefaultParagraphFont"/>
    <w:rsid w:val="0065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3932">
      <w:bodyDiv w:val="1"/>
      <w:marLeft w:val="0"/>
      <w:marRight w:val="0"/>
      <w:marTop w:val="0"/>
      <w:marBottom w:val="0"/>
      <w:divBdr>
        <w:top w:val="none" w:sz="0" w:space="0" w:color="auto"/>
        <w:left w:val="none" w:sz="0" w:space="0" w:color="auto"/>
        <w:bottom w:val="none" w:sz="0" w:space="0" w:color="auto"/>
        <w:right w:val="none" w:sz="0" w:space="0" w:color="auto"/>
      </w:divBdr>
    </w:div>
    <w:div w:id="109628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3D9D41DB16E947A6F76684028E3FE2" ma:contentTypeVersion="12" ma:contentTypeDescription="Create a new document." ma:contentTypeScope="" ma:versionID="b56de2057df03104b79c22138c22b8c4">
  <xsd:schema xmlns:xsd="http://www.w3.org/2001/XMLSchema" xmlns:xs="http://www.w3.org/2001/XMLSchema" xmlns:p="http://schemas.microsoft.com/office/2006/metadata/properties" xmlns:ns2="fe27a84d-ce95-4f1d-bd1f-c29c3d0884ad" xmlns:ns3="8184fd14-3150-4edc-b10a-f03c6ed10141" targetNamespace="http://schemas.microsoft.com/office/2006/metadata/properties" ma:root="true" ma:fieldsID="cda56fb27ba5ce226f50a5320bd8a82a" ns2:_="" ns3:_="">
    <xsd:import namespace="fe27a84d-ce95-4f1d-bd1f-c29c3d0884ad"/>
    <xsd:import namespace="8184fd14-3150-4edc-b10a-f03c6ed101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7a84d-ce95-4f1d-bd1f-c29c3d088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4fd14-3150-4edc-b10a-f03c6ed101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CD077-7559-4230-ACD5-E8264A6FC471}">
  <ds:schemaRefs>
    <ds:schemaRef ds:uri="http://schemas.microsoft.com/sharepoint/v3/contenttype/forms"/>
  </ds:schemaRefs>
</ds:datastoreItem>
</file>

<file path=customXml/itemProps2.xml><?xml version="1.0" encoding="utf-8"?>
<ds:datastoreItem xmlns:ds="http://schemas.openxmlformats.org/officeDocument/2006/customXml" ds:itemID="{C41CC4D7-B9DF-4995-AD7D-809839ED8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7a84d-ce95-4f1d-bd1f-c29c3d0884ad"/>
    <ds:schemaRef ds:uri="8184fd14-3150-4edc-b10a-f03c6ed10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0C9A7-AC85-4FB1-A84C-1F98430CA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769</Words>
  <Characters>4377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NUS UK</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sian.taylor</dc:creator>
  <cp:keywords/>
  <cp:lastModifiedBy>Bruce McDowall</cp:lastModifiedBy>
  <cp:revision>2</cp:revision>
  <cp:lastPrinted>2007-10-29T09:59:00Z</cp:lastPrinted>
  <dcterms:created xsi:type="dcterms:W3CDTF">2021-01-12T14:49:00Z</dcterms:created>
  <dcterms:modified xsi:type="dcterms:W3CDTF">2021-01-12T14:49:00Z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0x010100073D9D41DB16E947A6F76684028E3FE2</vt:lpwstr>
  </property>
</Properties>
</file>