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2D761" w14:textId="77777777" w:rsidR="0085022C" w:rsidRPr="005B222D" w:rsidRDefault="0085022C" w:rsidP="00636EB9">
      <w:pPr>
        <w:rPr>
          <w:rFonts w:ascii="Arial" w:hAnsi="Arial" w:cs="Arial"/>
          <w:b/>
          <w:sz w:val="28"/>
          <w:szCs w:val="28"/>
        </w:rPr>
      </w:pPr>
      <w:r w:rsidRPr="005B222D">
        <w:rPr>
          <w:rFonts w:ascii="Arial" w:hAnsi="Arial" w:cs="Arial"/>
          <w:b/>
          <w:sz w:val="28"/>
          <w:szCs w:val="28"/>
        </w:rPr>
        <w:t>Job Description</w:t>
      </w:r>
    </w:p>
    <w:p w14:paraId="417D77A2" w14:textId="77777777" w:rsidR="0085022C" w:rsidRPr="006B17E6" w:rsidRDefault="0085022C" w:rsidP="00636EB9">
      <w:pPr>
        <w:rPr>
          <w:rFonts w:ascii="Arial" w:hAnsi="Arial" w:cs="Arial"/>
          <w:b/>
          <w:sz w:val="22"/>
          <w:szCs w:val="22"/>
        </w:rPr>
      </w:pPr>
    </w:p>
    <w:p w14:paraId="66F9608D" w14:textId="77777777" w:rsidR="00636EB9" w:rsidRPr="006B17E6" w:rsidRDefault="00636EB9" w:rsidP="00636EB9">
      <w:pPr>
        <w:rPr>
          <w:rFonts w:ascii="Arial" w:hAnsi="Arial" w:cs="Arial"/>
          <w:b/>
          <w:sz w:val="22"/>
          <w:szCs w:val="22"/>
        </w:rPr>
      </w:pPr>
      <w:r w:rsidRPr="006B17E6">
        <w:rPr>
          <w:rFonts w:ascii="Arial" w:hAnsi="Arial" w:cs="Arial"/>
          <w:b/>
          <w:sz w:val="22"/>
          <w:szCs w:val="22"/>
        </w:rPr>
        <w:t>Job purpose</w:t>
      </w:r>
    </w:p>
    <w:p w14:paraId="07F9EF4C" w14:textId="1FA2E695" w:rsidR="00636EB9" w:rsidRPr="001B2C32" w:rsidRDefault="00CA72E0" w:rsidP="00636EB9">
      <w:pPr>
        <w:rPr>
          <w:rFonts w:ascii="Arial" w:hAnsi="Arial" w:cs="Arial"/>
          <w:sz w:val="22"/>
          <w:szCs w:val="22"/>
        </w:rPr>
      </w:pPr>
      <w:r w:rsidRPr="001B2C32">
        <w:rPr>
          <w:rFonts w:ascii="Arial" w:hAnsi="Arial" w:cs="Arial"/>
          <w:sz w:val="22"/>
          <w:szCs w:val="22"/>
        </w:rPr>
        <w:t>T</w:t>
      </w:r>
      <w:r w:rsidR="00636EB9" w:rsidRPr="001B2C32">
        <w:rPr>
          <w:rFonts w:ascii="Arial" w:hAnsi="Arial" w:cs="Arial"/>
          <w:sz w:val="22"/>
          <w:szCs w:val="22"/>
          <w:lang w:eastAsia="en-GB"/>
        </w:rPr>
        <w:t xml:space="preserve">o </w:t>
      </w:r>
      <w:r w:rsidR="009634DA" w:rsidRPr="001B2C32">
        <w:rPr>
          <w:rFonts w:ascii="Arial" w:hAnsi="Arial" w:cs="Arial"/>
          <w:sz w:val="22"/>
          <w:szCs w:val="22"/>
          <w:lang w:eastAsia="en-GB"/>
        </w:rPr>
        <w:t xml:space="preserve">lead the producing and planning of </w:t>
      </w:r>
      <w:r w:rsidR="006D737E">
        <w:rPr>
          <w:rFonts w:ascii="Arial" w:hAnsi="Arial" w:cs="Arial"/>
          <w:sz w:val="22"/>
          <w:szCs w:val="22"/>
          <w:lang w:eastAsia="en-GB"/>
        </w:rPr>
        <w:t>our</w:t>
      </w:r>
      <w:r w:rsidR="009634DA" w:rsidRPr="001B2C32">
        <w:rPr>
          <w:rFonts w:ascii="Arial" w:hAnsi="Arial" w:cs="Arial"/>
          <w:sz w:val="22"/>
          <w:szCs w:val="22"/>
          <w:lang w:eastAsia="en-GB"/>
        </w:rPr>
        <w:t xml:space="preserve"> annual </w:t>
      </w:r>
      <w:r w:rsidR="00E73615" w:rsidRPr="001B2C32">
        <w:rPr>
          <w:rFonts w:ascii="Arial" w:hAnsi="Arial" w:cs="Arial"/>
          <w:bCs/>
          <w:sz w:val="22"/>
          <w:szCs w:val="22"/>
          <w:lang w:eastAsia="en-GB"/>
        </w:rPr>
        <w:t xml:space="preserve">dynamic and diverse </w:t>
      </w:r>
      <w:r w:rsidR="009634DA" w:rsidRPr="001B2C32">
        <w:rPr>
          <w:rFonts w:ascii="Arial" w:hAnsi="Arial" w:cs="Arial"/>
          <w:sz w:val="22"/>
          <w:szCs w:val="22"/>
          <w:lang w:eastAsia="en-GB"/>
        </w:rPr>
        <w:t>program</w:t>
      </w:r>
      <w:r w:rsidR="0068724A" w:rsidRPr="001B2C32">
        <w:rPr>
          <w:rFonts w:ascii="Arial" w:hAnsi="Arial" w:cs="Arial"/>
          <w:sz w:val="22"/>
          <w:szCs w:val="22"/>
          <w:lang w:eastAsia="en-GB"/>
        </w:rPr>
        <w:t>me of productions and projects</w:t>
      </w:r>
      <w:r w:rsidR="009A2579">
        <w:rPr>
          <w:rFonts w:ascii="Arial" w:hAnsi="Arial" w:cs="Arial"/>
          <w:sz w:val="22"/>
          <w:szCs w:val="22"/>
          <w:lang w:eastAsia="en-GB"/>
        </w:rPr>
        <w:t xml:space="preserve">, which could be live, digital or hybrid, </w:t>
      </w:r>
      <w:r w:rsidR="00854323">
        <w:rPr>
          <w:rFonts w:ascii="Arial" w:hAnsi="Arial" w:cs="Arial"/>
          <w:sz w:val="22"/>
          <w:szCs w:val="22"/>
          <w:lang w:eastAsia="en-GB"/>
        </w:rPr>
        <w:t>in line with our strategic plan and identified priorities</w:t>
      </w:r>
      <w:r w:rsidR="000840CE" w:rsidRPr="001B2C32">
        <w:rPr>
          <w:rFonts w:ascii="Arial" w:hAnsi="Arial" w:cs="Arial"/>
          <w:sz w:val="22"/>
          <w:szCs w:val="22"/>
          <w:lang w:eastAsia="en-GB"/>
        </w:rPr>
        <w:t xml:space="preserve">, and </w:t>
      </w:r>
      <w:r w:rsidR="00854323" w:rsidRPr="001B2C32">
        <w:rPr>
          <w:rFonts w:ascii="Arial" w:hAnsi="Arial" w:cs="Arial"/>
          <w:sz w:val="22"/>
          <w:szCs w:val="22"/>
        </w:rPr>
        <w:t xml:space="preserve">to participate in </w:t>
      </w:r>
      <w:r w:rsidR="00854323">
        <w:rPr>
          <w:rFonts w:ascii="Arial" w:hAnsi="Arial" w:cs="Arial"/>
          <w:sz w:val="22"/>
          <w:szCs w:val="22"/>
        </w:rPr>
        <w:t xml:space="preserve">our </w:t>
      </w:r>
      <w:r w:rsidR="00854323" w:rsidRPr="001B2C32">
        <w:rPr>
          <w:rFonts w:ascii="Arial" w:hAnsi="Arial" w:cs="Arial"/>
          <w:sz w:val="22"/>
          <w:szCs w:val="22"/>
        </w:rPr>
        <w:t>development and strategy</w:t>
      </w:r>
      <w:r w:rsidR="00854323" w:rsidRPr="001B2C32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840CE" w:rsidRPr="001B2C32">
        <w:rPr>
          <w:rFonts w:ascii="Arial" w:hAnsi="Arial" w:cs="Arial"/>
          <w:sz w:val="22"/>
          <w:szCs w:val="22"/>
          <w:lang w:eastAsia="en-GB"/>
        </w:rPr>
        <w:t>a</w:t>
      </w:r>
      <w:r w:rsidR="00317B7C" w:rsidRPr="001B2C32">
        <w:rPr>
          <w:rFonts w:ascii="Arial" w:hAnsi="Arial" w:cs="Arial"/>
          <w:sz w:val="22"/>
          <w:szCs w:val="22"/>
        </w:rPr>
        <w:t>s a member of Senior Management</w:t>
      </w:r>
      <w:r w:rsidR="00854323">
        <w:rPr>
          <w:rFonts w:ascii="Arial" w:hAnsi="Arial" w:cs="Arial"/>
          <w:sz w:val="22"/>
          <w:szCs w:val="22"/>
        </w:rPr>
        <w:t xml:space="preserve"> team</w:t>
      </w:r>
      <w:r w:rsidR="00317B7C" w:rsidRPr="001B2C32">
        <w:rPr>
          <w:rFonts w:ascii="Arial" w:hAnsi="Arial" w:cs="Arial"/>
          <w:sz w:val="22"/>
          <w:szCs w:val="22"/>
        </w:rPr>
        <w:t>.</w:t>
      </w:r>
    </w:p>
    <w:p w14:paraId="3FAB5B40" w14:textId="77777777" w:rsidR="005B222D" w:rsidRDefault="005B222D" w:rsidP="005B222D">
      <w:pPr>
        <w:rPr>
          <w:rFonts w:ascii="Arial" w:hAnsi="Arial" w:cs="Arial"/>
          <w:b/>
          <w:sz w:val="22"/>
          <w:szCs w:val="22"/>
        </w:rPr>
      </w:pPr>
    </w:p>
    <w:p w14:paraId="281677F8" w14:textId="01053413" w:rsidR="005B222D" w:rsidRPr="006B17E6" w:rsidRDefault="005B222D" w:rsidP="005B222D">
      <w:pPr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b/>
          <w:sz w:val="22"/>
          <w:szCs w:val="22"/>
        </w:rPr>
        <w:t>Responsible to:</w:t>
      </w:r>
      <w:r w:rsidRPr="006B17E6">
        <w:rPr>
          <w:rFonts w:ascii="Arial" w:hAnsi="Arial" w:cs="Arial"/>
          <w:b/>
          <w:sz w:val="22"/>
          <w:szCs w:val="22"/>
        </w:rPr>
        <w:tab/>
      </w:r>
      <w:r w:rsidRPr="006B17E6">
        <w:rPr>
          <w:rFonts w:ascii="Arial" w:hAnsi="Arial" w:cs="Arial"/>
          <w:sz w:val="22"/>
          <w:szCs w:val="22"/>
        </w:rPr>
        <w:t>Executive Producer</w:t>
      </w:r>
    </w:p>
    <w:p w14:paraId="03D1F0FB" w14:textId="77777777" w:rsidR="005B222D" w:rsidRPr="006B17E6" w:rsidRDefault="005B222D" w:rsidP="00636EB9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1216BC64" w14:textId="29D50F47" w:rsidR="00636EB9" w:rsidRPr="006B17E6" w:rsidRDefault="00636EB9" w:rsidP="00636EB9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b/>
          <w:sz w:val="22"/>
          <w:szCs w:val="22"/>
        </w:rPr>
        <w:t>Responsible for</w:t>
      </w:r>
      <w:r w:rsidR="00DF3D0B" w:rsidRPr="006B17E6">
        <w:rPr>
          <w:rFonts w:ascii="Arial" w:hAnsi="Arial" w:cs="Arial"/>
          <w:b/>
          <w:sz w:val="22"/>
          <w:szCs w:val="22"/>
        </w:rPr>
        <w:t>:</w:t>
      </w:r>
      <w:r w:rsidR="000840CE">
        <w:rPr>
          <w:rFonts w:ascii="Arial" w:hAnsi="Arial" w:cs="Arial"/>
          <w:bCs/>
          <w:sz w:val="22"/>
          <w:szCs w:val="22"/>
        </w:rPr>
        <w:t xml:space="preserve"> Head of Producing</w:t>
      </w:r>
      <w:r w:rsidR="00CE6D7A">
        <w:rPr>
          <w:rFonts w:ascii="Arial" w:hAnsi="Arial" w:cs="Arial"/>
          <w:bCs/>
          <w:sz w:val="22"/>
          <w:szCs w:val="22"/>
        </w:rPr>
        <w:t>,</w:t>
      </w:r>
      <w:r w:rsidR="000840CE">
        <w:rPr>
          <w:rFonts w:ascii="Arial" w:hAnsi="Arial" w:cs="Arial"/>
          <w:bCs/>
          <w:sz w:val="22"/>
          <w:szCs w:val="22"/>
        </w:rPr>
        <w:t xml:space="preserve"> </w:t>
      </w:r>
      <w:r w:rsidRPr="006B17E6">
        <w:rPr>
          <w:rFonts w:ascii="Arial" w:hAnsi="Arial" w:cs="Arial"/>
          <w:sz w:val="22"/>
          <w:szCs w:val="22"/>
        </w:rPr>
        <w:t>Casting Director,</w:t>
      </w:r>
      <w:r w:rsidR="000840CE">
        <w:rPr>
          <w:rFonts w:ascii="Arial" w:hAnsi="Arial" w:cs="Arial"/>
          <w:sz w:val="22"/>
          <w:szCs w:val="22"/>
        </w:rPr>
        <w:t xml:space="preserve"> Programme Manager</w:t>
      </w:r>
    </w:p>
    <w:p w14:paraId="546BF662" w14:textId="77777777" w:rsidR="00636EB9" w:rsidRPr="006B17E6" w:rsidRDefault="00636EB9" w:rsidP="00636EB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CD7E0D9" w14:textId="0FECA888" w:rsidR="00636EB9" w:rsidRPr="006B17E6" w:rsidRDefault="00636EB9" w:rsidP="00636EB9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6B17E6">
        <w:rPr>
          <w:rFonts w:ascii="Arial" w:hAnsi="Arial" w:cs="Arial"/>
          <w:b/>
          <w:bCs/>
          <w:sz w:val="22"/>
          <w:szCs w:val="22"/>
          <w:lang w:eastAsia="en-GB"/>
        </w:rPr>
        <w:t>Key responsibilities</w:t>
      </w:r>
      <w:r w:rsidR="005B222D">
        <w:rPr>
          <w:rFonts w:ascii="Arial" w:hAnsi="Arial" w:cs="Arial"/>
          <w:b/>
          <w:bCs/>
          <w:sz w:val="22"/>
          <w:szCs w:val="22"/>
          <w:lang w:eastAsia="en-GB"/>
        </w:rPr>
        <w:t>:</w:t>
      </w:r>
    </w:p>
    <w:p w14:paraId="10D9B71B" w14:textId="77777777" w:rsidR="00636EB9" w:rsidRPr="006B17E6" w:rsidRDefault="00636EB9" w:rsidP="00D35C2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B6EC163" w14:textId="3B4CAEAB" w:rsidR="0068724A" w:rsidRPr="00E73615" w:rsidRDefault="00636EB9" w:rsidP="00E73615">
      <w:pPr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  <w:r w:rsidRPr="005B53EA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Pr</w:t>
      </w:r>
      <w:r w:rsidR="00854323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ogramme</w:t>
      </w:r>
      <w:r w:rsidRPr="005B53EA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 xml:space="preserve"> Planning</w:t>
      </w:r>
      <w:r w:rsidR="00495B17" w:rsidRPr="00E73615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</w:p>
    <w:p w14:paraId="54800DCE" w14:textId="34937F04" w:rsidR="0068724A" w:rsidRPr="00815DA6" w:rsidRDefault="00E73615" w:rsidP="00815DA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E73615">
        <w:rPr>
          <w:rFonts w:ascii="Arial" w:hAnsi="Arial" w:cs="Arial"/>
          <w:bCs/>
          <w:sz w:val="22"/>
          <w:szCs w:val="22"/>
          <w:lang w:eastAsia="en-GB"/>
        </w:rPr>
        <w:t xml:space="preserve">To work with key senior members of staff to plan and develop </w:t>
      </w:r>
      <w:r w:rsidR="00495B17" w:rsidRPr="00E73615">
        <w:rPr>
          <w:rFonts w:ascii="Arial" w:hAnsi="Arial" w:cs="Arial"/>
          <w:bCs/>
          <w:sz w:val="22"/>
          <w:szCs w:val="22"/>
          <w:lang w:eastAsia="en-GB"/>
        </w:rPr>
        <w:t xml:space="preserve">the overall annual artistic programme </w:t>
      </w:r>
      <w:r w:rsidRPr="00E73615">
        <w:rPr>
          <w:rFonts w:ascii="Arial" w:hAnsi="Arial" w:cs="Arial"/>
          <w:bCs/>
          <w:sz w:val="22"/>
          <w:szCs w:val="22"/>
          <w:lang w:eastAsia="en-GB"/>
        </w:rPr>
        <w:t xml:space="preserve">with associated </w:t>
      </w:r>
      <w:r w:rsidR="00495B17" w:rsidRPr="00E73615">
        <w:rPr>
          <w:rFonts w:ascii="Arial" w:hAnsi="Arial" w:cs="Arial"/>
          <w:bCs/>
          <w:sz w:val="22"/>
          <w:szCs w:val="22"/>
          <w:lang w:eastAsia="en-GB"/>
        </w:rPr>
        <w:t>budget</w:t>
      </w:r>
      <w:r w:rsidRPr="00E73615">
        <w:rPr>
          <w:rFonts w:ascii="Arial" w:hAnsi="Arial" w:cs="Arial"/>
          <w:bCs/>
          <w:sz w:val="22"/>
          <w:szCs w:val="22"/>
          <w:lang w:eastAsia="en-GB"/>
        </w:rPr>
        <w:t xml:space="preserve"> information</w:t>
      </w:r>
      <w:r w:rsidR="00495B17" w:rsidRPr="00E73615">
        <w:rPr>
          <w:rFonts w:ascii="Arial" w:hAnsi="Arial" w:cs="Arial"/>
          <w:bCs/>
          <w:sz w:val="22"/>
          <w:szCs w:val="22"/>
          <w:lang w:eastAsia="en-GB"/>
        </w:rPr>
        <w:t xml:space="preserve"> and schedule</w:t>
      </w:r>
      <w:r w:rsidRPr="00E73615">
        <w:rPr>
          <w:rFonts w:ascii="Arial" w:hAnsi="Arial" w:cs="Arial"/>
          <w:bCs/>
          <w:sz w:val="22"/>
          <w:szCs w:val="22"/>
          <w:lang w:eastAsia="en-GB"/>
        </w:rPr>
        <w:t>s</w:t>
      </w:r>
      <w:r w:rsidR="0068724A" w:rsidRPr="00E73615">
        <w:rPr>
          <w:rFonts w:ascii="Arial" w:hAnsi="Arial" w:cs="Arial"/>
          <w:sz w:val="22"/>
          <w:szCs w:val="22"/>
          <w:lang w:eastAsia="en-GB"/>
        </w:rPr>
        <w:t xml:space="preserve"> within the overall annual subsidy available for each programming year</w:t>
      </w:r>
      <w:r w:rsidR="00815DA6">
        <w:rPr>
          <w:rFonts w:ascii="Arial" w:hAnsi="Arial" w:cs="Arial"/>
          <w:sz w:val="22"/>
          <w:szCs w:val="22"/>
          <w:lang w:eastAsia="en-GB"/>
        </w:rPr>
        <w:t xml:space="preserve">, </w:t>
      </w:r>
      <w:r w:rsidR="00815DA6" w:rsidRPr="006B17E6">
        <w:rPr>
          <w:rFonts w:ascii="Arial" w:hAnsi="Arial" w:cs="Arial"/>
          <w:sz w:val="22"/>
          <w:szCs w:val="22"/>
          <w:lang w:eastAsia="en-GB"/>
        </w:rPr>
        <w:t>and help</w:t>
      </w:r>
      <w:r w:rsidR="00815DA6">
        <w:rPr>
          <w:rFonts w:ascii="Arial" w:hAnsi="Arial" w:cs="Arial"/>
          <w:sz w:val="22"/>
          <w:szCs w:val="22"/>
          <w:lang w:eastAsia="en-GB"/>
        </w:rPr>
        <w:t xml:space="preserve">s support our </w:t>
      </w:r>
      <w:r w:rsidR="00815DA6" w:rsidRPr="006B17E6">
        <w:rPr>
          <w:rFonts w:ascii="Arial" w:hAnsi="Arial" w:cs="Arial"/>
          <w:sz w:val="22"/>
          <w:szCs w:val="22"/>
          <w:lang w:eastAsia="en-GB"/>
        </w:rPr>
        <w:t>fundraising objectives</w:t>
      </w:r>
    </w:p>
    <w:p w14:paraId="320CB07B" w14:textId="40F5C09E" w:rsidR="00636EB9" w:rsidRPr="00E73615" w:rsidRDefault="00E73615" w:rsidP="00FD3AA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E73615">
        <w:rPr>
          <w:rFonts w:ascii="Arial" w:hAnsi="Arial" w:cs="Arial"/>
          <w:sz w:val="22"/>
          <w:szCs w:val="22"/>
          <w:lang w:eastAsia="en-GB"/>
        </w:rPr>
        <w:t>T</w:t>
      </w:r>
      <w:r w:rsidR="00636EB9" w:rsidRPr="00E73615">
        <w:rPr>
          <w:rFonts w:ascii="Arial" w:hAnsi="Arial" w:cs="Arial"/>
          <w:sz w:val="22"/>
          <w:szCs w:val="22"/>
          <w:lang w:eastAsia="en-GB"/>
        </w:rPr>
        <w:t xml:space="preserve">o </w:t>
      </w:r>
      <w:r w:rsidRPr="00E73615">
        <w:rPr>
          <w:rFonts w:ascii="Arial" w:hAnsi="Arial" w:cs="Arial"/>
          <w:sz w:val="22"/>
          <w:szCs w:val="22"/>
          <w:lang w:eastAsia="en-GB"/>
        </w:rPr>
        <w:t xml:space="preserve">ensure that effective and informed communication continues across all </w:t>
      </w:r>
      <w:r w:rsidR="00815DA6">
        <w:rPr>
          <w:rFonts w:ascii="Arial" w:hAnsi="Arial" w:cs="Arial"/>
          <w:sz w:val="22"/>
          <w:szCs w:val="22"/>
          <w:lang w:eastAsia="en-GB"/>
        </w:rPr>
        <w:t xml:space="preserve">our </w:t>
      </w:r>
      <w:r>
        <w:rPr>
          <w:rFonts w:ascii="Arial" w:hAnsi="Arial" w:cs="Arial"/>
          <w:sz w:val="22"/>
          <w:szCs w:val="22"/>
          <w:lang w:eastAsia="en-GB"/>
        </w:rPr>
        <w:t xml:space="preserve">teams </w:t>
      </w:r>
      <w:r w:rsidRPr="00E73615">
        <w:rPr>
          <w:rFonts w:ascii="Arial" w:hAnsi="Arial" w:cs="Arial"/>
          <w:sz w:val="22"/>
          <w:szCs w:val="22"/>
          <w:lang w:eastAsia="en-GB"/>
        </w:rPr>
        <w:t>in relation to productions at all stages of planning, delivery and future development</w:t>
      </w:r>
      <w:r w:rsidR="00815DA6">
        <w:rPr>
          <w:rFonts w:ascii="Arial" w:hAnsi="Arial" w:cs="Arial"/>
          <w:sz w:val="22"/>
          <w:szCs w:val="22"/>
          <w:lang w:eastAsia="en-GB"/>
        </w:rPr>
        <w:t xml:space="preserve">, </w:t>
      </w:r>
      <w:r>
        <w:rPr>
          <w:rFonts w:ascii="Arial" w:hAnsi="Arial" w:cs="Arial"/>
          <w:sz w:val="22"/>
          <w:szCs w:val="22"/>
          <w:lang w:eastAsia="en-GB"/>
        </w:rPr>
        <w:t xml:space="preserve">to </w:t>
      </w:r>
      <w:r w:rsidR="00636EB9" w:rsidRPr="00E73615">
        <w:rPr>
          <w:rFonts w:ascii="Arial" w:hAnsi="Arial" w:cs="Arial"/>
          <w:sz w:val="22"/>
          <w:szCs w:val="22"/>
          <w:lang w:eastAsia="en-GB"/>
        </w:rPr>
        <w:t>share production plans, and to adapt and amend project planning as required to meet all departmental objectives</w:t>
      </w:r>
      <w:r w:rsidR="0030523D">
        <w:rPr>
          <w:rFonts w:ascii="Arial" w:hAnsi="Arial" w:cs="Arial"/>
          <w:sz w:val="22"/>
          <w:szCs w:val="22"/>
          <w:lang w:eastAsia="en-GB"/>
        </w:rPr>
        <w:t xml:space="preserve">, </w:t>
      </w:r>
      <w:r w:rsidR="00636EB9" w:rsidRPr="00E73615">
        <w:rPr>
          <w:rFonts w:ascii="Arial" w:hAnsi="Arial" w:cs="Arial"/>
          <w:sz w:val="22"/>
          <w:szCs w:val="22"/>
          <w:lang w:eastAsia="en-GB"/>
        </w:rPr>
        <w:t>staffing capacity</w:t>
      </w:r>
      <w:r w:rsidR="0030523D">
        <w:rPr>
          <w:rFonts w:ascii="Arial" w:hAnsi="Arial" w:cs="Arial"/>
          <w:sz w:val="22"/>
          <w:szCs w:val="22"/>
          <w:lang w:eastAsia="en-GB"/>
        </w:rPr>
        <w:t xml:space="preserve"> and any relevant legal</w:t>
      </w:r>
      <w:r w:rsidR="00A36278">
        <w:rPr>
          <w:rFonts w:ascii="Arial" w:hAnsi="Arial" w:cs="Arial"/>
          <w:sz w:val="22"/>
          <w:szCs w:val="22"/>
          <w:lang w:eastAsia="en-GB"/>
        </w:rPr>
        <w:t xml:space="preserve"> and contractual</w:t>
      </w:r>
      <w:r w:rsidR="0030523D">
        <w:rPr>
          <w:rFonts w:ascii="Arial" w:hAnsi="Arial" w:cs="Arial"/>
          <w:sz w:val="22"/>
          <w:szCs w:val="22"/>
          <w:lang w:eastAsia="en-GB"/>
        </w:rPr>
        <w:t xml:space="preserve"> obligations. </w:t>
      </w:r>
    </w:p>
    <w:p w14:paraId="503B875E" w14:textId="77777777" w:rsidR="00135A8F" w:rsidRDefault="00636EB9" w:rsidP="00135A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6B17E6">
        <w:rPr>
          <w:rFonts w:ascii="Arial" w:hAnsi="Arial" w:cs="Arial"/>
          <w:sz w:val="22"/>
          <w:szCs w:val="22"/>
          <w:lang w:eastAsia="en-GB"/>
        </w:rPr>
        <w:t xml:space="preserve">To contribute to the risk analysis of each production and project, and to the presentation of project plans and schedules </w:t>
      </w:r>
      <w:r w:rsidR="00317B7C" w:rsidRPr="006B17E6">
        <w:rPr>
          <w:rFonts w:ascii="Arial" w:hAnsi="Arial" w:cs="Arial"/>
          <w:sz w:val="22"/>
          <w:szCs w:val="22"/>
          <w:lang w:eastAsia="en-GB"/>
        </w:rPr>
        <w:t>across the annual schedule of inter-departmental</w:t>
      </w:r>
      <w:r w:rsidR="002E1E4A" w:rsidRPr="006B17E6">
        <w:rPr>
          <w:rFonts w:ascii="Arial" w:hAnsi="Arial" w:cs="Arial"/>
          <w:sz w:val="22"/>
          <w:szCs w:val="22"/>
          <w:lang w:eastAsia="en-GB"/>
        </w:rPr>
        <w:t>, artistic strategy</w:t>
      </w:r>
      <w:r w:rsidR="00317B7C" w:rsidRPr="006B17E6">
        <w:rPr>
          <w:rFonts w:ascii="Arial" w:hAnsi="Arial" w:cs="Arial"/>
          <w:sz w:val="22"/>
          <w:szCs w:val="22"/>
          <w:lang w:eastAsia="en-GB"/>
        </w:rPr>
        <w:t xml:space="preserve"> and Company meetings </w:t>
      </w:r>
      <w:r w:rsidRPr="006B17E6">
        <w:rPr>
          <w:rFonts w:ascii="Arial" w:hAnsi="Arial" w:cs="Arial"/>
          <w:sz w:val="22"/>
          <w:szCs w:val="22"/>
          <w:lang w:eastAsia="en-GB"/>
        </w:rPr>
        <w:t>and to the Board on a quarterly basis, or as required</w:t>
      </w:r>
    </w:p>
    <w:p w14:paraId="1CBB114F" w14:textId="04B40D25" w:rsidR="000840CE" w:rsidRDefault="00135A8F" w:rsidP="00135A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135A8F">
        <w:rPr>
          <w:rFonts w:ascii="Arial" w:hAnsi="Arial" w:cs="Arial"/>
          <w:sz w:val="22"/>
          <w:szCs w:val="22"/>
          <w:lang w:eastAsia="en-GB"/>
        </w:rPr>
        <w:t xml:space="preserve">To ensure that learning is identified and applied on a rolling basis to inform future planning </w:t>
      </w:r>
      <w:r>
        <w:rPr>
          <w:rFonts w:ascii="Arial" w:hAnsi="Arial" w:cs="Arial"/>
          <w:sz w:val="22"/>
          <w:szCs w:val="22"/>
          <w:lang w:eastAsia="en-GB"/>
        </w:rPr>
        <w:t>through a robust system of evaluation</w:t>
      </w:r>
      <w:r w:rsidRPr="00135A8F">
        <w:rPr>
          <w:rFonts w:ascii="Arial" w:hAnsi="Arial" w:cs="Arial"/>
          <w:sz w:val="22"/>
          <w:szCs w:val="22"/>
          <w:lang w:eastAsia="en-GB"/>
        </w:rPr>
        <w:t xml:space="preserve"> and to ensure the highest standards of delivery for all </w:t>
      </w:r>
      <w:r w:rsidR="00815DA6">
        <w:rPr>
          <w:rFonts w:ascii="Arial" w:hAnsi="Arial" w:cs="Arial"/>
          <w:sz w:val="22"/>
          <w:szCs w:val="22"/>
          <w:lang w:eastAsia="en-GB"/>
        </w:rPr>
        <w:t>our</w:t>
      </w:r>
      <w:r w:rsidRPr="00135A8F">
        <w:rPr>
          <w:rFonts w:ascii="Arial" w:hAnsi="Arial" w:cs="Arial"/>
          <w:sz w:val="22"/>
          <w:szCs w:val="22"/>
          <w:lang w:eastAsia="en-GB"/>
        </w:rPr>
        <w:t xml:space="preserve"> productions and projects</w:t>
      </w:r>
      <w:r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424905CA" w14:textId="77777777" w:rsidR="00135A8F" w:rsidRPr="006B17E6" w:rsidRDefault="00135A8F" w:rsidP="00135A8F">
      <w:pPr>
        <w:pStyle w:val="ListParagraph"/>
        <w:ind w:left="360"/>
        <w:rPr>
          <w:rFonts w:ascii="Arial" w:hAnsi="Arial" w:cs="Arial"/>
          <w:sz w:val="22"/>
          <w:szCs w:val="22"/>
          <w:lang w:eastAsia="en-GB"/>
        </w:rPr>
      </w:pPr>
    </w:p>
    <w:p w14:paraId="47A2FC62" w14:textId="77777777" w:rsidR="00636EB9" w:rsidRPr="005B53EA" w:rsidRDefault="00636EB9" w:rsidP="00636EB9">
      <w:pPr>
        <w:pStyle w:val="ListParagraph"/>
        <w:ind w:left="0"/>
        <w:rPr>
          <w:rFonts w:ascii="Arial" w:hAnsi="Arial" w:cs="Arial"/>
          <w:b/>
          <w:i/>
          <w:iCs/>
          <w:sz w:val="22"/>
          <w:szCs w:val="22"/>
          <w:lang w:eastAsia="en-GB"/>
        </w:rPr>
      </w:pPr>
      <w:r w:rsidRPr="005B53EA">
        <w:rPr>
          <w:rFonts w:ascii="Arial" w:hAnsi="Arial" w:cs="Arial"/>
          <w:b/>
          <w:i/>
          <w:iCs/>
          <w:sz w:val="22"/>
          <w:szCs w:val="22"/>
          <w:lang w:eastAsia="en-GB"/>
        </w:rPr>
        <w:t>Project Delivery</w:t>
      </w:r>
    </w:p>
    <w:p w14:paraId="7023FB80" w14:textId="15A5A7BF" w:rsidR="00636EB9" w:rsidRPr="006B17E6" w:rsidRDefault="00CA72E0" w:rsidP="00636EB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6B17E6">
        <w:rPr>
          <w:rFonts w:ascii="Arial" w:hAnsi="Arial" w:cs="Arial"/>
          <w:sz w:val="22"/>
          <w:szCs w:val="22"/>
          <w:lang w:eastAsia="en-GB"/>
        </w:rPr>
        <w:t>T</w:t>
      </w:r>
      <w:r w:rsidR="00636EB9" w:rsidRPr="006B17E6">
        <w:rPr>
          <w:rFonts w:ascii="Arial" w:hAnsi="Arial" w:cs="Arial"/>
          <w:sz w:val="22"/>
          <w:szCs w:val="22"/>
          <w:lang w:eastAsia="en-GB"/>
        </w:rPr>
        <w:t>o oversee</w:t>
      </w:r>
      <w:r w:rsidR="00177661">
        <w:rPr>
          <w:rFonts w:ascii="Arial" w:hAnsi="Arial" w:cs="Arial"/>
          <w:sz w:val="22"/>
          <w:szCs w:val="22"/>
          <w:lang w:eastAsia="en-GB"/>
        </w:rPr>
        <w:t>, with the support of the Head of Producing</w:t>
      </w:r>
      <w:r w:rsidR="00135A8F">
        <w:rPr>
          <w:rFonts w:ascii="Arial" w:hAnsi="Arial" w:cs="Arial"/>
          <w:sz w:val="22"/>
          <w:szCs w:val="22"/>
          <w:lang w:eastAsia="en-GB"/>
        </w:rPr>
        <w:t xml:space="preserve"> and Producers</w:t>
      </w:r>
      <w:r w:rsidR="00177661">
        <w:rPr>
          <w:rFonts w:ascii="Arial" w:hAnsi="Arial" w:cs="Arial"/>
          <w:sz w:val="22"/>
          <w:szCs w:val="22"/>
          <w:lang w:eastAsia="en-GB"/>
        </w:rPr>
        <w:t>,</w:t>
      </w:r>
      <w:r w:rsidR="00636EB9" w:rsidRPr="006B17E6">
        <w:rPr>
          <w:rFonts w:ascii="Arial" w:hAnsi="Arial" w:cs="Arial"/>
          <w:sz w:val="22"/>
          <w:szCs w:val="22"/>
          <w:lang w:eastAsia="en-GB"/>
        </w:rPr>
        <w:t xml:space="preserve"> the scheduling </w:t>
      </w:r>
      <w:r w:rsidR="001B2C32">
        <w:rPr>
          <w:rFonts w:ascii="Arial" w:hAnsi="Arial" w:cs="Arial"/>
          <w:sz w:val="22"/>
          <w:szCs w:val="22"/>
          <w:lang w:eastAsia="en-GB"/>
        </w:rPr>
        <w:t xml:space="preserve">and logistics </w:t>
      </w:r>
      <w:r w:rsidR="00636EB9" w:rsidRPr="006B17E6">
        <w:rPr>
          <w:rFonts w:ascii="Arial" w:hAnsi="Arial" w:cs="Arial"/>
          <w:sz w:val="22"/>
          <w:szCs w:val="22"/>
          <w:lang w:eastAsia="en-GB"/>
        </w:rPr>
        <w:t xml:space="preserve">of </w:t>
      </w:r>
      <w:r w:rsidR="009A2579">
        <w:rPr>
          <w:rFonts w:ascii="Arial" w:hAnsi="Arial" w:cs="Arial"/>
          <w:sz w:val="22"/>
          <w:szCs w:val="22"/>
          <w:lang w:eastAsia="en-GB"/>
        </w:rPr>
        <w:t xml:space="preserve">all </w:t>
      </w:r>
      <w:r w:rsidR="00815DA6">
        <w:rPr>
          <w:rFonts w:ascii="Arial" w:hAnsi="Arial" w:cs="Arial"/>
          <w:sz w:val="22"/>
          <w:szCs w:val="22"/>
          <w:lang w:eastAsia="en-GB"/>
        </w:rPr>
        <w:t xml:space="preserve">our </w:t>
      </w:r>
      <w:r w:rsidR="00636EB9" w:rsidRPr="006B17E6">
        <w:rPr>
          <w:rFonts w:ascii="Arial" w:hAnsi="Arial" w:cs="Arial"/>
          <w:sz w:val="22"/>
          <w:szCs w:val="22"/>
          <w:lang w:eastAsia="en-GB"/>
        </w:rPr>
        <w:t>productions</w:t>
      </w:r>
      <w:r w:rsidR="009A257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636EB9" w:rsidRPr="006B17E6">
        <w:rPr>
          <w:rFonts w:ascii="Arial" w:hAnsi="Arial" w:cs="Arial"/>
          <w:sz w:val="22"/>
          <w:szCs w:val="22"/>
          <w:lang w:eastAsia="en-GB"/>
        </w:rPr>
        <w:t xml:space="preserve">into venues and locations across Scotland, the UK and overseas to ensure </w:t>
      </w:r>
      <w:r w:rsidR="00815DA6">
        <w:rPr>
          <w:rFonts w:ascii="Arial" w:hAnsi="Arial" w:cs="Arial"/>
          <w:sz w:val="22"/>
          <w:szCs w:val="22"/>
          <w:lang w:eastAsia="en-GB"/>
        </w:rPr>
        <w:t>we are</w:t>
      </w:r>
      <w:r w:rsidR="00636EB9" w:rsidRPr="006B17E6">
        <w:rPr>
          <w:rFonts w:ascii="Arial" w:hAnsi="Arial" w:cs="Arial"/>
          <w:sz w:val="22"/>
          <w:szCs w:val="22"/>
          <w:lang w:eastAsia="en-GB"/>
        </w:rPr>
        <w:t xml:space="preserve"> presenting </w:t>
      </w:r>
      <w:r w:rsidR="00815DA6">
        <w:rPr>
          <w:rFonts w:ascii="Arial" w:hAnsi="Arial" w:cs="Arial"/>
          <w:sz w:val="22"/>
          <w:szCs w:val="22"/>
          <w:lang w:eastAsia="en-GB"/>
        </w:rPr>
        <w:t xml:space="preserve">our </w:t>
      </w:r>
      <w:r w:rsidR="00636EB9" w:rsidRPr="006B17E6">
        <w:rPr>
          <w:rFonts w:ascii="Arial" w:hAnsi="Arial" w:cs="Arial"/>
          <w:sz w:val="22"/>
          <w:szCs w:val="22"/>
          <w:lang w:eastAsia="en-GB"/>
        </w:rPr>
        <w:t xml:space="preserve">work in a coordinated and cost-effective </w:t>
      </w:r>
      <w:r w:rsidR="00177661" w:rsidRPr="006B17E6">
        <w:rPr>
          <w:rFonts w:ascii="Arial" w:hAnsi="Arial" w:cs="Arial"/>
          <w:sz w:val="22"/>
          <w:szCs w:val="22"/>
          <w:lang w:eastAsia="en-GB"/>
        </w:rPr>
        <w:t>way and</w:t>
      </w:r>
      <w:r w:rsidR="00636EB9" w:rsidRPr="006B17E6">
        <w:rPr>
          <w:rFonts w:ascii="Arial" w:hAnsi="Arial" w:cs="Arial"/>
          <w:sz w:val="22"/>
          <w:szCs w:val="22"/>
          <w:lang w:eastAsia="en-GB"/>
        </w:rPr>
        <w:t xml:space="preserve"> achieving optimum geographic and audience reach.</w:t>
      </w:r>
    </w:p>
    <w:p w14:paraId="2F74517E" w14:textId="4CCA18EB" w:rsidR="00636EB9" w:rsidRPr="006B17E6" w:rsidRDefault="00636EB9" w:rsidP="00636EB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6B17E6">
        <w:rPr>
          <w:rFonts w:ascii="Arial" w:hAnsi="Arial" w:cs="Arial"/>
          <w:sz w:val="22"/>
          <w:szCs w:val="22"/>
          <w:lang w:eastAsia="en-GB"/>
        </w:rPr>
        <w:t xml:space="preserve">Working </w:t>
      </w:r>
      <w:r w:rsidR="00CA72E0" w:rsidRPr="006B17E6">
        <w:rPr>
          <w:rFonts w:ascii="Arial" w:hAnsi="Arial" w:cs="Arial"/>
          <w:sz w:val="22"/>
          <w:szCs w:val="22"/>
          <w:lang w:eastAsia="en-GB"/>
        </w:rPr>
        <w:t xml:space="preserve">with the </w:t>
      </w:r>
      <w:r w:rsidRPr="006B17E6">
        <w:rPr>
          <w:rFonts w:ascii="Arial" w:hAnsi="Arial" w:cs="Arial"/>
          <w:sz w:val="22"/>
          <w:szCs w:val="22"/>
          <w:lang w:eastAsia="en-GB"/>
        </w:rPr>
        <w:t>Executive Producer, to negotiate deals and contracts with venues, co-producers and presenting partners which serve</w:t>
      </w:r>
      <w:r w:rsidR="00815DA6">
        <w:rPr>
          <w:rFonts w:ascii="Arial" w:hAnsi="Arial" w:cs="Arial"/>
          <w:sz w:val="22"/>
          <w:szCs w:val="22"/>
          <w:lang w:eastAsia="en-GB"/>
        </w:rPr>
        <w:t xml:space="preserve">s our </w:t>
      </w:r>
      <w:r w:rsidRPr="006B17E6">
        <w:rPr>
          <w:rFonts w:ascii="Arial" w:hAnsi="Arial" w:cs="Arial"/>
          <w:sz w:val="22"/>
          <w:szCs w:val="22"/>
          <w:lang w:eastAsia="en-GB"/>
        </w:rPr>
        <w:t>best interests.</w:t>
      </w:r>
    </w:p>
    <w:p w14:paraId="1C670925" w14:textId="0F12C0FF" w:rsidR="00636EB9" w:rsidRDefault="00CA72E0" w:rsidP="00636EB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C9292F">
        <w:rPr>
          <w:rFonts w:ascii="Arial" w:hAnsi="Arial" w:cs="Arial"/>
          <w:sz w:val="22"/>
          <w:szCs w:val="22"/>
          <w:lang w:eastAsia="en-GB"/>
        </w:rPr>
        <w:t xml:space="preserve">To </w:t>
      </w:r>
      <w:r w:rsidR="00636EB9" w:rsidRPr="00C9292F">
        <w:rPr>
          <w:rFonts w:ascii="Arial" w:hAnsi="Arial" w:cs="Arial"/>
          <w:sz w:val="22"/>
          <w:szCs w:val="22"/>
          <w:lang w:eastAsia="en-GB"/>
        </w:rPr>
        <w:t xml:space="preserve">ensure that the </w:t>
      </w:r>
      <w:r w:rsidR="00815DA6">
        <w:rPr>
          <w:rFonts w:ascii="Arial" w:hAnsi="Arial" w:cs="Arial"/>
          <w:sz w:val="22"/>
          <w:szCs w:val="22"/>
          <w:lang w:eastAsia="en-GB"/>
        </w:rPr>
        <w:t>we</w:t>
      </w:r>
      <w:r w:rsidR="00636EB9" w:rsidRPr="00C9292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35A8F">
        <w:rPr>
          <w:rFonts w:ascii="Arial" w:hAnsi="Arial" w:cs="Arial"/>
          <w:sz w:val="22"/>
          <w:szCs w:val="22"/>
          <w:lang w:eastAsia="en-GB"/>
        </w:rPr>
        <w:t xml:space="preserve">proactively </w:t>
      </w:r>
      <w:r w:rsidR="00815DA6" w:rsidRPr="00C9292F">
        <w:rPr>
          <w:rFonts w:ascii="Arial" w:hAnsi="Arial" w:cs="Arial"/>
          <w:sz w:val="22"/>
          <w:szCs w:val="22"/>
          <w:lang w:eastAsia="en-GB"/>
        </w:rPr>
        <w:t>cast</w:t>
      </w:r>
      <w:r w:rsidR="00636EB9" w:rsidRPr="00C9292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815DA6">
        <w:rPr>
          <w:rFonts w:ascii="Arial" w:hAnsi="Arial" w:cs="Arial"/>
          <w:sz w:val="22"/>
          <w:szCs w:val="22"/>
          <w:lang w:eastAsia="en-GB"/>
        </w:rPr>
        <w:t xml:space="preserve">our </w:t>
      </w:r>
      <w:r w:rsidR="00636EB9" w:rsidRPr="00C9292F">
        <w:rPr>
          <w:rFonts w:ascii="Arial" w:hAnsi="Arial" w:cs="Arial"/>
          <w:sz w:val="22"/>
          <w:szCs w:val="22"/>
          <w:lang w:eastAsia="en-GB"/>
        </w:rPr>
        <w:t xml:space="preserve">productions and projects from as wide and diverse a pool of prospective performers as possible, in line with good equalities practice. </w:t>
      </w:r>
    </w:p>
    <w:p w14:paraId="6B03ED95" w14:textId="21F87F22" w:rsidR="00815DA6" w:rsidRDefault="00815DA6" w:rsidP="00815DA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As part of the c</w:t>
      </w:r>
      <w:r w:rsidRPr="00815DA6">
        <w:rPr>
          <w:rFonts w:ascii="Arial" w:hAnsi="Arial" w:cs="Arial"/>
          <w:sz w:val="22"/>
          <w:szCs w:val="22"/>
          <w:lang w:eastAsia="en-GB"/>
        </w:rPr>
        <w:t xml:space="preserve">ompany’s Health and Safety Policy Group </w:t>
      </w:r>
      <w:r>
        <w:rPr>
          <w:rFonts w:ascii="Arial" w:hAnsi="Arial" w:cs="Arial"/>
          <w:sz w:val="22"/>
          <w:szCs w:val="22"/>
          <w:lang w:eastAsia="en-GB"/>
        </w:rPr>
        <w:t>t</w:t>
      </w:r>
      <w:r w:rsidRPr="00815DA6">
        <w:rPr>
          <w:rFonts w:ascii="Arial" w:hAnsi="Arial" w:cs="Arial"/>
          <w:sz w:val="22"/>
          <w:szCs w:val="22"/>
          <w:lang w:eastAsia="en-GB"/>
        </w:rPr>
        <w:t>o be responsible for ensuring that the Health and Safety arrangements are implemented and adhered to across all</w:t>
      </w:r>
      <w:r>
        <w:rPr>
          <w:rFonts w:ascii="Arial" w:hAnsi="Arial" w:cs="Arial"/>
          <w:sz w:val="22"/>
          <w:szCs w:val="22"/>
          <w:lang w:eastAsia="en-GB"/>
        </w:rPr>
        <w:t xml:space="preserve"> our</w:t>
      </w:r>
      <w:r w:rsidRPr="00815DA6">
        <w:rPr>
          <w:rFonts w:ascii="Arial" w:hAnsi="Arial" w:cs="Arial"/>
          <w:sz w:val="22"/>
          <w:szCs w:val="22"/>
          <w:lang w:eastAsia="en-GB"/>
        </w:rPr>
        <w:t xml:space="preserve"> productions and projects </w:t>
      </w:r>
    </w:p>
    <w:p w14:paraId="553205C1" w14:textId="5D683B7A" w:rsidR="0030523D" w:rsidRPr="00815DA6" w:rsidRDefault="001B2C32" w:rsidP="00815DA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To oversee productions and projects budgets to ensure these </w:t>
      </w:r>
      <w:r w:rsidR="00641BD5">
        <w:rPr>
          <w:rFonts w:ascii="Arial" w:hAnsi="Arial" w:cs="Arial"/>
          <w:sz w:val="22"/>
          <w:szCs w:val="22"/>
          <w:lang w:eastAsia="en-GB"/>
        </w:rPr>
        <w:t xml:space="preserve">are managed effectively and are within the provisions of the agreed subsidy and any substantial variances are justified. </w:t>
      </w:r>
    </w:p>
    <w:p w14:paraId="494A8CC8" w14:textId="77777777" w:rsidR="00815DA6" w:rsidRDefault="00815DA6" w:rsidP="00636EB9">
      <w:pPr>
        <w:pStyle w:val="ListParagraph"/>
        <w:ind w:left="0"/>
        <w:rPr>
          <w:rFonts w:ascii="Arial" w:hAnsi="Arial" w:cs="Arial"/>
          <w:sz w:val="22"/>
          <w:szCs w:val="22"/>
          <w:lang w:eastAsia="en-GB"/>
        </w:rPr>
      </w:pPr>
    </w:p>
    <w:p w14:paraId="7E5BC412" w14:textId="1D11A744" w:rsidR="00636EB9" w:rsidRPr="005B53EA" w:rsidRDefault="00636EB9" w:rsidP="00636EB9">
      <w:pPr>
        <w:pStyle w:val="ListParagraph"/>
        <w:ind w:left="0"/>
        <w:rPr>
          <w:rFonts w:ascii="Arial" w:hAnsi="Arial" w:cs="Arial"/>
          <w:b/>
          <w:i/>
          <w:iCs/>
          <w:sz w:val="22"/>
          <w:szCs w:val="22"/>
          <w:lang w:eastAsia="en-GB"/>
        </w:rPr>
      </w:pPr>
      <w:r w:rsidRPr="005B53EA">
        <w:rPr>
          <w:rFonts w:ascii="Arial" w:hAnsi="Arial" w:cs="Arial"/>
          <w:b/>
          <w:i/>
          <w:iCs/>
          <w:sz w:val="22"/>
          <w:szCs w:val="22"/>
          <w:lang w:eastAsia="en-GB"/>
        </w:rPr>
        <w:t>Production Development</w:t>
      </w:r>
    </w:p>
    <w:p w14:paraId="217DE9AA" w14:textId="77777777" w:rsidR="00636EB9" w:rsidRPr="006B17E6" w:rsidRDefault="00636EB9" w:rsidP="00636EB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eastAsia="en-GB"/>
        </w:rPr>
      </w:pPr>
      <w:r w:rsidRPr="006B17E6">
        <w:rPr>
          <w:rFonts w:ascii="Arial" w:hAnsi="Arial" w:cs="Arial"/>
          <w:sz w:val="22"/>
          <w:szCs w:val="22"/>
          <w:lang w:eastAsia="en-GB"/>
        </w:rPr>
        <w:t>To contribute to the development of existing Company productions for future touring and further exploitation, responding to interest, building on existing and developing new partnerships, co-producing and presenting relationships with the potential to benefit the company in terms of audience reach, artistic development and financial return.</w:t>
      </w:r>
    </w:p>
    <w:p w14:paraId="7679F3CC" w14:textId="6F5FA2CE" w:rsidR="00636EB9" w:rsidRPr="006B17E6" w:rsidRDefault="00636EB9" w:rsidP="00636EB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eastAsia="en-GB"/>
        </w:rPr>
      </w:pPr>
      <w:r w:rsidRPr="006B17E6">
        <w:rPr>
          <w:rFonts w:ascii="Arial" w:hAnsi="Arial" w:cs="Arial"/>
          <w:sz w:val="22"/>
          <w:szCs w:val="22"/>
          <w:lang w:eastAsia="en-GB"/>
        </w:rPr>
        <w:lastRenderedPageBreak/>
        <w:t xml:space="preserve">To contribute to the rigorous assessment </w:t>
      </w:r>
      <w:r w:rsidR="00DF3D0B" w:rsidRPr="006B17E6">
        <w:rPr>
          <w:rFonts w:ascii="Arial" w:hAnsi="Arial" w:cs="Arial"/>
          <w:sz w:val="22"/>
          <w:szCs w:val="22"/>
          <w:lang w:eastAsia="en-GB"/>
        </w:rPr>
        <w:t>of further</w:t>
      </w:r>
      <w:r w:rsidRPr="006B17E6">
        <w:rPr>
          <w:rFonts w:ascii="Arial" w:hAnsi="Arial" w:cs="Arial"/>
          <w:sz w:val="22"/>
          <w:szCs w:val="22"/>
          <w:lang w:eastAsia="en-GB"/>
        </w:rPr>
        <w:t xml:space="preserve"> UK and international touring proposals against the company’s artistic, strategic and financial objectives, for consideration by the Artistic Director, Executive P</w:t>
      </w:r>
      <w:r w:rsidR="00CA72E0" w:rsidRPr="006B17E6">
        <w:rPr>
          <w:rFonts w:ascii="Arial" w:hAnsi="Arial" w:cs="Arial"/>
          <w:sz w:val="22"/>
          <w:szCs w:val="22"/>
          <w:lang w:eastAsia="en-GB"/>
        </w:rPr>
        <w:t xml:space="preserve">roducer </w:t>
      </w:r>
      <w:r w:rsidRPr="006B17E6">
        <w:rPr>
          <w:rFonts w:ascii="Arial" w:hAnsi="Arial" w:cs="Arial"/>
          <w:sz w:val="22"/>
          <w:szCs w:val="22"/>
          <w:lang w:eastAsia="en-GB"/>
        </w:rPr>
        <w:t>and Board, as appropriate</w:t>
      </w:r>
    </w:p>
    <w:p w14:paraId="3F8ADF88" w14:textId="30E04B5F" w:rsidR="0090090E" w:rsidRDefault="0090090E">
      <w:pPr>
        <w:rPr>
          <w:rFonts w:ascii="Arial" w:hAnsi="Arial" w:cs="Arial"/>
          <w:sz w:val="22"/>
          <w:szCs w:val="22"/>
        </w:rPr>
      </w:pPr>
    </w:p>
    <w:p w14:paraId="6506E0DF" w14:textId="77777777" w:rsidR="00C9292F" w:rsidRPr="005B53EA" w:rsidRDefault="00C9292F" w:rsidP="00C9292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B53EA">
        <w:rPr>
          <w:rFonts w:ascii="Arial" w:hAnsi="Arial" w:cs="Arial"/>
          <w:b/>
          <w:bCs/>
          <w:i/>
          <w:iCs/>
          <w:sz w:val="22"/>
          <w:szCs w:val="22"/>
        </w:rPr>
        <w:t>Management and Team Building</w:t>
      </w:r>
    </w:p>
    <w:p w14:paraId="53EDBB67" w14:textId="49B8DE93" w:rsidR="00C9292F" w:rsidRPr="009137B7" w:rsidRDefault="00C9292F" w:rsidP="009137B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137B7">
        <w:rPr>
          <w:rFonts w:ascii="Arial" w:hAnsi="Arial" w:cs="Arial"/>
          <w:sz w:val="22"/>
          <w:szCs w:val="22"/>
        </w:rPr>
        <w:t xml:space="preserve">To lead and develop the </w:t>
      </w:r>
      <w:r w:rsidR="009137B7">
        <w:rPr>
          <w:rFonts w:ascii="Arial" w:hAnsi="Arial" w:cs="Arial"/>
          <w:sz w:val="22"/>
          <w:szCs w:val="22"/>
        </w:rPr>
        <w:t xml:space="preserve">Producing </w:t>
      </w:r>
      <w:r w:rsidRPr="009137B7">
        <w:rPr>
          <w:rFonts w:ascii="Arial" w:hAnsi="Arial" w:cs="Arial"/>
          <w:sz w:val="22"/>
          <w:szCs w:val="22"/>
        </w:rPr>
        <w:t>team’s full-time, part-time and freelance staff</w:t>
      </w:r>
    </w:p>
    <w:p w14:paraId="623B49F0" w14:textId="4BBCCC2A" w:rsidR="00C9292F" w:rsidRPr="009137B7" w:rsidRDefault="00C9292F" w:rsidP="009137B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137B7">
        <w:rPr>
          <w:rFonts w:ascii="Arial" w:hAnsi="Arial" w:cs="Arial"/>
          <w:sz w:val="22"/>
          <w:szCs w:val="22"/>
        </w:rPr>
        <w:t>To set objectives for the team, monitor performance, carry out annual performance and development reviews, and plan appropriate training for all team members</w:t>
      </w:r>
    </w:p>
    <w:p w14:paraId="1B0410E5" w14:textId="3987961A" w:rsidR="00C9292F" w:rsidRPr="009137B7" w:rsidRDefault="00C9292F" w:rsidP="009137B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137B7">
        <w:rPr>
          <w:rFonts w:ascii="Arial" w:hAnsi="Arial" w:cs="Arial"/>
          <w:sz w:val="22"/>
          <w:szCs w:val="22"/>
        </w:rPr>
        <w:t>To nurture integration of this work across the Company and lead by example in terms of collaboration and communication</w:t>
      </w:r>
    </w:p>
    <w:p w14:paraId="0608D4BF" w14:textId="1D2F9A62" w:rsidR="00C9292F" w:rsidRPr="009137B7" w:rsidRDefault="00C9292F" w:rsidP="009137B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137B7">
        <w:rPr>
          <w:rFonts w:ascii="Arial" w:hAnsi="Arial" w:cs="Arial"/>
          <w:sz w:val="22"/>
          <w:szCs w:val="22"/>
        </w:rPr>
        <w:t>To actively help create a positive and open working environment</w:t>
      </w:r>
    </w:p>
    <w:p w14:paraId="27B85248" w14:textId="79E93062" w:rsidR="00C9292F" w:rsidRPr="009137B7" w:rsidRDefault="00C9292F" w:rsidP="009137B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137B7">
        <w:rPr>
          <w:rFonts w:ascii="Arial" w:hAnsi="Arial" w:cs="Arial"/>
          <w:sz w:val="22"/>
          <w:szCs w:val="22"/>
        </w:rPr>
        <w:t>To be an active and supportive member of the Company’s Senior Management Team and wider staff team, and to collaborate effectively to achieve the Company’s mission and objectives</w:t>
      </w:r>
    </w:p>
    <w:p w14:paraId="16381540" w14:textId="77777777" w:rsidR="005B53EA" w:rsidRDefault="005B53EA">
      <w:pPr>
        <w:rPr>
          <w:rFonts w:ascii="Arial" w:hAnsi="Arial" w:cs="Arial"/>
          <w:sz w:val="22"/>
          <w:szCs w:val="22"/>
        </w:rPr>
      </w:pPr>
    </w:p>
    <w:p w14:paraId="4DAE3926" w14:textId="77777777" w:rsidR="0085022C" w:rsidRPr="006B17E6" w:rsidRDefault="0085022C">
      <w:pPr>
        <w:rPr>
          <w:rFonts w:ascii="Arial" w:hAnsi="Arial" w:cs="Arial"/>
          <w:b/>
          <w:sz w:val="22"/>
          <w:szCs w:val="22"/>
        </w:rPr>
      </w:pPr>
      <w:r w:rsidRPr="006B17E6">
        <w:rPr>
          <w:rFonts w:ascii="Arial" w:hAnsi="Arial" w:cs="Arial"/>
          <w:b/>
          <w:sz w:val="22"/>
          <w:szCs w:val="22"/>
        </w:rPr>
        <w:t>Organisational Requirements</w:t>
      </w:r>
    </w:p>
    <w:p w14:paraId="2FD3515B" w14:textId="77777777" w:rsidR="0085022C" w:rsidRPr="006B17E6" w:rsidRDefault="0085022C" w:rsidP="0085022C">
      <w:pPr>
        <w:numPr>
          <w:ilvl w:val="0"/>
          <w:numId w:val="4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 xml:space="preserve">Work towards the achievement of National Theatre of Scotland’s organisational goals </w:t>
      </w:r>
    </w:p>
    <w:p w14:paraId="58E4CEC6" w14:textId="77777777" w:rsidR="0085022C" w:rsidRPr="006B17E6" w:rsidRDefault="0085022C" w:rsidP="0085022C">
      <w:pPr>
        <w:numPr>
          <w:ilvl w:val="0"/>
          <w:numId w:val="4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>Take part in organisational projects as required.</w:t>
      </w:r>
    </w:p>
    <w:p w14:paraId="5CDD5D0B" w14:textId="77777777" w:rsidR="0085022C" w:rsidRPr="006B17E6" w:rsidRDefault="0085022C" w:rsidP="0085022C">
      <w:pPr>
        <w:numPr>
          <w:ilvl w:val="0"/>
          <w:numId w:val="4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 xml:space="preserve">Maintain a high standard of customer care </w:t>
      </w:r>
    </w:p>
    <w:p w14:paraId="3347440A" w14:textId="77777777" w:rsidR="0085022C" w:rsidRPr="006B17E6" w:rsidRDefault="0085022C" w:rsidP="0085022C">
      <w:pPr>
        <w:numPr>
          <w:ilvl w:val="0"/>
          <w:numId w:val="4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>Use ICT applications to service the post’s administrative needs</w:t>
      </w:r>
    </w:p>
    <w:p w14:paraId="500A13B1" w14:textId="77777777" w:rsidR="0085022C" w:rsidRPr="006B17E6" w:rsidRDefault="0085022C" w:rsidP="0085022C">
      <w:pPr>
        <w:numPr>
          <w:ilvl w:val="0"/>
          <w:numId w:val="5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>As the post holder may be the first point of contact for many external org</w:t>
      </w:r>
      <w:r w:rsidR="00D35C21" w:rsidRPr="006B17E6">
        <w:rPr>
          <w:rFonts w:ascii="Arial" w:hAnsi="Arial" w:cs="Arial"/>
          <w:sz w:val="22"/>
          <w:szCs w:val="22"/>
        </w:rPr>
        <w:t>anisations, and individuals, the Head of Producing</w:t>
      </w:r>
      <w:r w:rsidRPr="006B17E6">
        <w:rPr>
          <w:rFonts w:ascii="Arial" w:hAnsi="Arial" w:cs="Arial"/>
          <w:sz w:val="22"/>
          <w:szCs w:val="22"/>
        </w:rPr>
        <w:t xml:space="preserve"> is expected to remain up to date with, and aware of, developments within National Theatre of Scotland and its work.</w:t>
      </w:r>
    </w:p>
    <w:p w14:paraId="2DA241E5" w14:textId="6389F743" w:rsidR="0085022C" w:rsidRPr="006B17E6" w:rsidRDefault="0085022C" w:rsidP="0085022C">
      <w:pPr>
        <w:numPr>
          <w:ilvl w:val="0"/>
          <w:numId w:val="5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 xml:space="preserve">As the post will require handling, processing and recording of restricted information, confidentiality </w:t>
      </w:r>
      <w:proofErr w:type="gramStart"/>
      <w:r w:rsidRPr="006B17E6">
        <w:rPr>
          <w:rFonts w:ascii="Arial" w:hAnsi="Arial" w:cs="Arial"/>
          <w:sz w:val="22"/>
          <w:szCs w:val="22"/>
        </w:rPr>
        <w:t>is require</w:t>
      </w:r>
      <w:r w:rsidR="00DF3D0B" w:rsidRPr="006B17E6">
        <w:rPr>
          <w:rFonts w:ascii="Arial" w:hAnsi="Arial" w:cs="Arial"/>
          <w:sz w:val="22"/>
          <w:szCs w:val="22"/>
        </w:rPr>
        <w:t>d</w:t>
      </w:r>
      <w:r w:rsidRPr="006B17E6">
        <w:rPr>
          <w:rFonts w:ascii="Arial" w:hAnsi="Arial" w:cs="Arial"/>
          <w:sz w:val="22"/>
          <w:szCs w:val="22"/>
        </w:rPr>
        <w:t xml:space="preserve"> to be maintained at all times</w:t>
      </w:r>
      <w:proofErr w:type="gramEnd"/>
      <w:r w:rsidRPr="006B17E6">
        <w:rPr>
          <w:rFonts w:ascii="Arial" w:hAnsi="Arial" w:cs="Arial"/>
          <w:sz w:val="22"/>
          <w:szCs w:val="22"/>
        </w:rPr>
        <w:t>.</w:t>
      </w:r>
    </w:p>
    <w:p w14:paraId="44C6CACE" w14:textId="77777777" w:rsidR="0085022C" w:rsidRPr="006B17E6" w:rsidRDefault="0085022C" w:rsidP="0085022C">
      <w:pPr>
        <w:numPr>
          <w:ilvl w:val="0"/>
          <w:numId w:val="5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>Attendance at performances of the National Theatre of Scotland and other companies, to develop and maintain an understanding of developments within the company’s work and the wider sector</w:t>
      </w:r>
    </w:p>
    <w:p w14:paraId="195F07CC" w14:textId="77777777" w:rsidR="0085022C" w:rsidRPr="006B17E6" w:rsidRDefault="0085022C" w:rsidP="0085022C">
      <w:pPr>
        <w:numPr>
          <w:ilvl w:val="0"/>
          <w:numId w:val="5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>Comply with National Theatre of Scotland’s Health and Safety Policy and statutory regulations</w:t>
      </w:r>
    </w:p>
    <w:p w14:paraId="719A0B4D" w14:textId="77777777" w:rsidR="00707A68" w:rsidRDefault="00707A68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9593920" w14:textId="3DB0723F" w:rsidR="00894A07" w:rsidRDefault="00894A07" w:rsidP="00894A07">
      <w:pPr>
        <w:rPr>
          <w:rFonts w:ascii="Arial" w:hAnsi="Arial" w:cs="Arial"/>
          <w:b/>
          <w:sz w:val="28"/>
          <w:szCs w:val="28"/>
        </w:rPr>
      </w:pPr>
      <w:r w:rsidRPr="00565ECF">
        <w:rPr>
          <w:rFonts w:ascii="Arial" w:hAnsi="Arial" w:cs="Arial"/>
          <w:b/>
          <w:sz w:val="28"/>
          <w:szCs w:val="28"/>
        </w:rPr>
        <w:lastRenderedPageBreak/>
        <w:t>Person Specification</w:t>
      </w:r>
    </w:p>
    <w:p w14:paraId="351BBCAB" w14:textId="77777777" w:rsidR="00707A68" w:rsidRPr="00565ECF" w:rsidRDefault="00707A68" w:rsidP="00894A07">
      <w:pPr>
        <w:rPr>
          <w:rFonts w:ascii="Arial" w:hAnsi="Arial" w:cs="Arial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417"/>
      </w:tblGrid>
      <w:tr w:rsidR="00707A68" w:rsidRPr="00F722F5" w14:paraId="1721CD4A" w14:textId="77777777" w:rsidTr="00707A68">
        <w:trPr>
          <w:trHeight w:val="624"/>
        </w:trPr>
        <w:tc>
          <w:tcPr>
            <w:tcW w:w="7655" w:type="dxa"/>
            <w:shd w:val="clear" w:color="auto" w:fill="auto"/>
            <w:vAlign w:val="center"/>
          </w:tcPr>
          <w:p w14:paraId="5A67ED13" w14:textId="77777777" w:rsidR="00707A68" w:rsidRPr="00F722F5" w:rsidRDefault="00707A68" w:rsidP="006E4BE8">
            <w:pPr>
              <w:pStyle w:val="Heading2"/>
              <w:tabs>
                <w:tab w:val="left" w:pos="72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722F5">
              <w:rPr>
                <w:rFonts w:ascii="Arial" w:hAnsi="Arial" w:cs="Arial"/>
                <w:sz w:val="22"/>
                <w:szCs w:val="22"/>
              </w:rPr>
              <w:t>Skills and Experience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EE85D" w14:textId="77777777" w:rsidR="00707A68" w:rsidRPr="00F722F5" w:rsidRDefault="00707A68" w:rsidP="006E4B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2F5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</w:tr>
      <w:tr w:rsidR="00707A68" w:rsidRPr="00F722F5" w14:paraId="3D85DA0B" w14:textId="77777777" w:rsidTr="00707A68">
        <w:trPr>
          <w:trHeight w:val="624"/>
        </w:trPr>
        <w:tc>
          <w:tcPr>
            <w:tcW w:w="7655" w:type="dxa"/>
            <w:shd w:val="clear" w:color="auto" w:fill="auto"/>
            <w:vAlign w:val="center"/>
          </w:tcPr>
          <w:p w14:paraId="291A8E9E" w14:textId="7A4A1230" w:rsidR="00707A68" w:rsidRPr="000D1AD2" w:rsidRDefault="00707A68" w:rsidP="006E4BE8">
            <w:pPr>
              <w:pStyle w:val="Heading2"/>
              <w:tabs>
                <w:tab w:val="left" w:pos="720"/>
              </w:tabs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1AD2">
              <w:rPr>
                <w:rFonts w:ascii="Arial" w:hAnsi="Arial" w:cs="Arial"/>
                <w:b w:val="0"/>
                <w:sz w:val="22"/>
                <w:szCs w:val="22"/>
              </w:rPr>
              <w:t xml:space="preserve">Experience of planning and producing a busy and diverse programme of </w:t>
            </w:r>
            <w:r w:rsidR="00854323" w:rsidRPr="000D1AD2">
              <w:rPr>
                <w:rFonts w:ascii="Arial" w:hAnsi="Arial" w:cs="Arial"/>
                <w:b w:val="0"/>
                <w:sz w:val="22"/>
                <w:szCs w:val="22"/>
              </w:rPr>
              <w:t>arts</w:t>
            </w:r>
            <w:r w:rsidRPr="000D1AD2">
              <w:rPr>
                <w:rFonts w:ascii="Arial" w:hAnsi="Arial" w:cs="Arial"/>
                <w:b w:val="0"/>
                <w:sz w:val="22"/>
                <w:szCs w:val="22"/>
              </w:rPr>
              <w:t xml:space="preserve"> productions and projects at a</w:t>
            </w:r>
            <w:r w:rsidR="00854323" w:rsidRPr="000D1AD2">
              <w:rPr>
                <w:rFonts w:ascii="Arial" w:hAnsi="Arial" w:cs="Arial"/>
                <w:b w:val="0"/>
                <w:sz w:val="22"/>
                <w:szCs w:val="22"/>
              </w:rPr>
              <w:t xml:space="preserve"> senior</w:t>
            </w:r>
            <w:r w:rsidRPr="000D1AD2">
              <w:rPr>
                <w:rFonts w:ascii="Arial" w:hAnsi="Arial" w:cs="Arial"/>
                <w:b w:val="0"/>
                <w:sz w:val="22"/>
                <w:szCs w:val="22"/>
              </w:rPr>
              <w:t xml:space="preserve"> level for a large-scale </w:t>
            </w:r>
            <w:r w:rsidR="001D0BFF" w:rsidRPr="000D1AD2">
              <w:rPr>
                <w:rFonts w:ascii="Arial" w:hAnsi="Arial" w:cs="Arial"/>
                <w:b w:val="0"/>
                <w:sz w:val="22"/>
                <w:szCs w:val="22"/>
              </w:rPr>
              <w:t>arts</w:t>
            </w:r>
            <w:r w:rsidRPr="000D1AD2">
              <w:rPr>
                <w:rFonts w:ascii="Arial" w:hAnsi="Arial" w:cs="Arial"/>
                <w:b w:val="0"/>
                <w:sz w:val="22"/>
                <w:szCs w:val="22"/>
              </w:rPr>
              <w:t xml:space="preserve"> company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E1DD5" w14:textId="77777777" w:rsidR="00707A68" w:rsidRPr="001D0BFF" w:rsidRDefault="00707A68" w:rsidP="006E4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BFF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0039BD" w:rsidRPr="00F722F5" w14:paraId="568741F2" w14:textId="77777777" w:rsidTr="00707A68">
        <w:trPr>
          <w:trHeight w:val="624"/>
        </w:trPr>
        <w:tc>
          <w:tcPr>
            <w:tcW w:w="7655" w:type="dxa"/>
            <w:shd w:val="clear" w:color="auto" w:fill="auto"/>
            <w:vAlign w:val="center"/>
          </w:tcPr>
          <w:p w14:paraId="40E1E661" w14:textId="1C628E6A" w:rsidR="000039BD" w:rsidRPr="000D1AD2" w:rsidRDefault="000039BD" w:rsidP="000039BD">
            <w:pPr>
              <w:pStyle w:val="Heading2"/>
              <w:tabs>
                <w:tab w:val="left" w:pos="720"/>
              </w:tabs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1AD2">
              <w:rPr>
                <w:rFonts w:ascii="Arial" w:hAnsi="Arial" w:cs="Arial"/>
                <w:b w:val="0"/>
                <w:sz w:val="22"/>
                <w:szCs w:val="22"/>
              </w:rPr>
              <w:t>Experience of initiating, managing and sustaining a diverse range of individual and business partnerships to achieve artistic, financial and operational goals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FEEC1" w14:textId="0BFE2F6F" w:rsidR="000039BD" w:rsidRPr="00F84D55" w:rsidRDefault="000039BD" w:rsidP="00003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D5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0039BD" w:rsidRPr="00F722F5" w14:paraId="55DE232D" w14:textId="77777777" w:rsidTr="00707A68">
        <w:trPr>
          <w:trHeight w:val="624"/>
        </w:trPr>
        <w:tc>
          <w:tcPr>
            <w:tcW w:w="7655" w:type="dxa"/>
            <w:shd w:val="clear" w:color="auto" w:fill="auto"/>
            <w:vAlign w:val="center"/>
          </w:tcPr>
          <w:p w14:paraId="530AB727" w14:textId="0B862434" w:rsidR="000039BD" w:rsidRPr="00E90678" w:rsidRDefault="000039BD" w:rsidP="000039BD">
            <w:pPr>
              <w:pStyle w:val="Heading2"/>
              <w:tabs>
                <w:tab w:val="left" w:pos="720"/>
              </w:tabs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0678">
              <w:rPr>
                <w:rFonts w:ascii="Arial" w:hAnsi="Arial" w:cs="Arial"/>
                <w:b w:val="0"/>
                <w:sz w:val="22"/>
                <w:szCs w:val="22"/>
              </w:rPr>
              <w:t>High level financial fluency, with proven budgeting and financial management experience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1473B" w14:textId="77777777" w:rsidR="000039BD" w:rsidRPr="00F84D55" w:rsidRDefault="000039BD" w:rsidP="00003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D5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0039BD" w:rsidRPr="00F722F5" w14:paraId="790AC37F" w14:textId="77777777" w:rsidTr="00707A68">
        <w:trPr>
          <w:trHeight w:val="624"/>
        </w:trPr>
        <w:tc>
          <w:tcPr>
            <w:tcW w:w="7655" w:type="dxa"/>
            <w:shd w:val="clear" w:color="auto" w:fill="auto"/>
            <w:vAlign w:val="center"/>
          </w:tcPr>
          <w:p w14:paraId="45F8539B" w14:textId="6BD7BF9B" w:rsidR="000039BD" w:rsidRPr="00E90678" w:rsidRDefault="000039BD" w:rsidP="000039BD">
            <w:pPr>
              <w:pStyle w:val="Heading2"/>
              <w:tabs>
                <w:tab w:val="left" w:pos="720"/>
              </w:tabs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0678">
              <w:rPr>
                <w:rFonts w:ascii="Arial" w:hAnsi="Arial" w:cs="Arial"/>
                <w:b w:val="0"/>
                <w:sz w:val="22"/>
                <w:szCs w:val="22"/>
              </w:rPr>
              <w:t>Experience of working with relevant contracts (</w:t>
            </w:r>
            <w:r w:rsidR="00854323">
              <w:rPr>
                <w:rFonts w:ascii="Arial" w:hAnsi="Arial" w:cs="Arial"/>
                <w:b w:val="0"/>
                <w:sz w:val="22"/>
                <w:szCs w:val="22"/>
              </w:rPr>
              <w:t>including union negotiated contracts)</w:t>
            </w:r>
            <w:r w:rsidRPr="00E90678">
              <w:rPr>
                <w:rFonts w:ascii="Arial" w:hAnsi="Arial" w:cs="Arial"/>
                <w:b w:val="0"/>
                <w:sz w:val="22"/>
                <w:szCs w:val="22"/>
              </w:rPr>
              <w:t xml:space="preserve"> for both UK and International touring including the tax implications of international touring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14:paraId="62AC4E7A" w14:textId="77777777" w:rsidR="000039BD" w:rsidRPr="00F84D55" w:rsidRDefault="000039BD" w:rsidP="00003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D5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0039BD" w:rsidRPr="00F722F5" w14:paraId="016307C7" w14:textId="77777777" w:rsidTr="00707A68">
        <w:trPr>
          <w:trHeight w:val="624"/>
        </w:trPr>
        <w:tc>
          <w:tcPr>
            <w:tcW w:w="7655" w:type="dxa"/>
            <w:shd w:val="clear" w:color="auto" w:fill="auto"/>
            <w:vAlign w:val="center"/>
          </w:tcPr>
          <w:p w14:paraId="7779A371" w14:textId="4ACB2C6B" w:rsidR="000039BD" w:rsidRPr="00D102F4" w:rsidRDefault="000039BD" w:rsidP="000039BD">
            <w:pPr>
              <w:pStyle w:val="Heading2"/>
              <w:tabs>
                <w:tab w:val="left" w:pos="720"/>
              </w:tabs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07A68">
              <w:rPr>
                <w:rFonts w:ascii="Arial" w:hAnsi="Arial" w:cs="Arial"/>
                <w:b w:val="0"/>
                <w:sz w:val="22"/>
                <w:szCs w:val="22"/>
              </w:rPr>
              <w:t>Experience and expertise in negotiating contracts with co-producers and with commercial presenters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017DF" w14:textId="05FB1F60" w:rsidR="000039BD" w:rsidRPr="00F84D55" w:rsidRDefault="000039BD" w:rsidP="00003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D5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0039BD" w:rsidRPr="00F722F5" w14:paraId="28E82A97" w14:textId="77777777" w:rsidTr="00707A68">
        <w:trPr>
          <w:trHeight w:val="624"/>
        </w:trPr>
        <w:tc>
          <w:tcPr>
            <w:tcW w:w="7655" w:type="dxa"/>
            <w:shd w:val="clear" w:color="auto" w:fill="auto"/>
            <w:vAlign w:val="center"/>
          </w:tcPr>
          <w:p w14:paraId="2CFAE7A8" w14:textId="1D1FA7D9" w:rsidR="000039BD" w:rsidRPr="00D92C2C" w:rsidRDefault="000039BD" w:rsidP="000039BD">
            <w:pPr>
              <w:pStyle w:val="Heading2"/>
              <w:tabs>
                <w:tab w:val="left" w:pos="720"/>
              </w:tabs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02F4">
              <w:rPr>
                <w:rFonts w:ascii="Arial" w:hAnsi="Arial" w:cs="Arial"/>
                <w:b w:val="0"/>
                <w:sz w:val="22"/>
                <w:szCs w:val="22"/>
              </w:rPr>
              <w:t xml:space="preserve">Experience of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working at a senior level within a cultural organisation and </w:t>
            </w:r>
            <w:r w:rsidRPr="00D102F4">
              <w:rPr>
                <w:rFonts w:ascii="Arial" w:hAnsi="Arial" w:cs="Arial"/>
                <w:b w:val="0"/>
                <w:sz w:val="22"/>
                <w:szCs w:val="22"/>
              </w:rPr>
              <w:t>leading, managing and developing a staff team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5F013" w14:textId="77777777" w:rsidR="000039BD" w:rsidRPr="00F84D55" w:rsidRDefault="000039BD" w:rsidP="00003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D5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0039BD" w:rsidRPr="00F722F5" w14:paraId="505C8F7D" w14:textId="77777777" w:rsidTr="00707A68">
        <w:trPr>
          <w:trHeight w:val="624"/>
        </w:trPr>
        <w:tc>
          <w:tcPr>
            <w:tcW w:w="7655" w:type="dxa"/>
            <w:shd w:val="clear" w:color="auto" w:fill="auto"/>
            <w:vAlign w:val="center"/>
          </w:tcPr>
          <w:p w14:paraId="6DB6A817" w14:textId="600B969C" w:rsidR="000039BD" w:rsidRPr="004B6643" w:rsidRDefault="000039BD" w:rsidP="000039B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92C2C">
              <w:rPr>
                <w:rFonts w:ascii="Arial" w:hAnsi="Arial" w:cs="Arial"/>
                <w:sz w:val="22"/>
                <w:szCs w:val="22"/>
              </w:rPr>
              <w:t xml:space="preserve">Ability to complete tasks and projects on time and to a high standard, demonstrating a </w:t>
            </w:r>
            <w:r w:rsidR="00854323">
              <w:rPr>
                <w:rFonts w:ascii="Arial" w:hAnsi="Arial" w:cs="Arial"/>
                <w:sz w:val="22"/>
                <w:szCs w:val="22"/>
              </w:rPr>
              <w:t>positive</w:t>
            </w:r>
            <w:r w:rsidRPr="00D92C2C">
              <w:rPr>
                <w:rFonts w:ascii="Arial" w:hAnsi="Arial" w:cs="Arial"/>
                <w:sz w:val="22"/>
                <w:szCs w:val="22"/>
              </w:rPr>
              <w:t xml:space="preserve"> attitude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B64E8" w14:textId="77777777" w:rsidR="000039BD" w:rsidRPr="00F84D55" w:rsidRDefault="000039BD" w:rsidP="00003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D5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</w:tbl>
    <w:p w14:paraId="252AEDB9" w14:textId="7AEE94F7" w:rsidR="00894A07" w:rsidRDefault="00894A07">
      <w:pPr>
        <w:rPr>
          <w:rFonts w:ascii="Arial" w:hAnsi="Arial" w:cs="Arial"/>
          <w:sz w:val="22"/>
          <w:szCs w:val="22"/>
        </w:rPr>
      </w:pPr>
    </w:p>
    <w:p w14:paraId="7D52B89D" w14:textId="77777777" w:rsidR="00894A07" w:rsidRPr="00894A07" w:rsidRDefault="00894A07" w:rsidP="00894A07">
      <w:pPr>
        <w:rPr>
          <w:rFonts w:ascii="Arial" w:hAnsi="Arial" w:cs="Arial"/>
          <w:b/>
          <w:sz w:val="28"/>
          <w:szCs w:val="28"/>
        </w:rPr>
      </w:pPr>
      <w:r w:rsidRPr="00894A07">
        <w:rPr>
          <w:rFonts w:ascii="Arial" w:hAnsi="Arial" w:cs="Arial"/>
          <w:b/>
          <w:sz w:val="28"/>
          <w:szCs w:val="28"/>
        </w:rPr>
        <w:t>Terms and Conditions of Employment</w:t>
      </w:r>
    </w:p>
    <w:p w14:paraId="69815233" w14:textId="77777777" w:rsidR="00894A07" w:rsidRPr="00894A07" w:rsidRDefault="00894A07" w:rsidP="00894A07">
      <w:pPr>
        <w:rPr>
          <w:rFonts w:ascii="Arial" w:hAnsi="Arial" w:cs="Arial"/>
          <w:b/>
          <w:sz w:val="22"/>
          <w:szCs w:val="22"/>
        </w:rPr>
      </w:pPr>
    </w:p>
    <w:p w14:paraId="2A456D82" w14:textId="61CB9BBA" w:rsidR="00707A68" w:rsidRPr="00567964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Annual salary:</w:t>
      </w:r>
      <w:r w:rsidRPr="00567964">
        <w:rPr>
          <w:rFonts w:ascii="Arial" w:hAnsi="Arial" w:cs="Arial"/>
          <w:sz w:val="22"/>
          <w:szCs w:val="22"/>
        </w:rPr>
        <w:tab/>
      </w:r>
      <w:r w:rsidR="00CA2709">
        <w:rPr>
          <w:rFonts w:ascii="Arial" w:hAnsi="Arial" w:cs="Arial"/>
          <w:sz w:val="22"/>
          <w:szCs w:val="22"/>
        </w:rPr>
        <w:t>£52,000 per annum</w:t>
      </w:r>
    </w:p>
    <w:p w14:paraId="4486EC7E" w14:textId="77777777" w:rsidR="00707A68" w:rsidRPr="00567964" w:rsidRDefault="00707A68" w:rsidP="00707A68">
      <w:pPr>
        <w:pStyle w:val="Header"/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</w:p>
    <w:p w14:paraId="072B7691" w14:textId="72EA9BCD" w:rsidR="00707A68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Status:</w:t>
      </w:r>
      <w:r>
        <w:rPr>
          <w:rFonts w:ascii="Arial" w:hAnsi="Arial" w:cs="Arial"/>
          <w:b/>
          <w:sz w:val="22"/>
          <w:szCs w:val="22"/>
        </w:rPr>
        <w:tab/>
      </w:r>
      <w:r w:rsidR="00E90678">
        <w:rPr>
          <w:rFonts w:ascii="Arial" w:hAnsi="Arial" w:cs="Arial"/>
          <w:sz w:val="22"/>
          <w:szCs w:val="22"/>
        </w:rPr>
        <w:t>Permanent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705585" w14:textId="77777777" w:rsidR="00707A68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b/>
          <w:sz w:val="22"/>
          <w:szCs w:val="22"/>
        </w:rPr>
      </w:pPr>
    </w:p>
    <w:p w14:paraId="558D95AC" w14:textId="1C0DC4D4" w:rsidR="00707A68" w:rsidRPr="00567964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Holiday Entitlement:</w:t>
      </w:r>
      <w:r w:rsidRPr="00567964">
        <w:rPr>
          <w:rFonts w:ascii="Arial" w:hAnsi="Arial" w:cs="Arial"/>
          <w:sz w:val="22"/>
          <w:szCs w:val="22"/>
        </w:rPr>
        <w:t> </w:t>
      </w:r>
      <w:r w:rsidRPr="00567964">
        <w:rPr>
          <w:rFonts w:ascii="Arial" w:hAnsi="Arial" w:cs="Arial"/>
          <w:sz w:val="22"/>
          <w:szCs w:val="22"/>
        </w:rPr>
        <w:tab/>
      </w:r>
      <w:r w:rsidRPr="00BC65B9">
        <w:rPr>
          <w:rFonts w:ascii="Arial" w:hAnsi="Arial" w:cs="Arial"/>
          <w:sz w:val="22"/>
          <w:szCs w:val="22"/>
        </w:rPr>
        <w:t>34 days per annum (including public holidays)</w:t>
      </w:r>
      <w:r>
        <w:rPr>
          <w:rFonts w:ascii="Arial" w:hAnsi="Arial" w:cs="Arial"/>
          <w:sz w:val="22"/>
          <w:szCs w:val="22"/>
        </w:rPr>
        <w:t xml:space="preserve"> </w:t>
      </w:r>
      <w:r w:rsidR="00CA2709">
        <w:rPr>
          <w:rFonts w:ascii="Arial" w:hAnsi="Arial" w:cs="Arial"/>
          <w:sz w:val="22"/>
          <w:szCs w:val="22"/>
        </w:rPr>
        <w:t>for full time staff</w:t>
      </w:r>
    </w:p>
    <w:p w14:paraId="33B3D6D4" w14:textId="77777777" w:rsidR="00707A68" w:rsidRPr="00567964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</w:p>
    <w:p w14:paraId="154559B6" w14:textId="042EA37E" w:rsidR="00707A68" w:rsidRPr="00567964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color w:val="FF6600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Probationary period:</w:t>
      </w:r>
      <w:r w:rsidRPr="00567964">
        <w:rPr>
          <w:rFonts w:ascii="Arial" w:hAnsi="Arial" w:cs="Arial"/>
          <w:sz w:val="22"/>
          <w:szCs w:val="22"/>
        </w:rPr>
        <w:tab/>
      </w:r>
      <w:r w:rsidR="0085432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month</w:t>
      </w:r>
      <w:r w:rsidR="00854323">
        <w:rPr>
          <w:rFonts w:ascii="Arial" w:hAnsi="Arial" w:cs="Arial"/>
          <w:sz w:val="22"/>
          <w:szCs w:val="22"/>
        </w:rPr>
        <w:t>s</w:t>
      </w:r>
    </w:p>
    <w:p w14:paraId="208F54AA" w14:textId="77777777" w:rsidR="00707A68" w:rsidRPr="00567964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</w:p>
    <w:p w14:paraId="35AFC46B" w14:textId="148EB9A7" w:rsidR="00707A68" w:rsidRPr="00567964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Notice period:</w:t>
      </w:r>
      <w:r>
        <w:rPr>
          <w:rFonts w:ascii="Arial" w:hAnsi="Arial" w:cs="Arial"/>
          <w:sz w:val="22"/>
          <w:szCs w:val="22"/>
        </w:rPr>
        <w:tab/>
      </w:r>
      <w:r w:rsidR="00CA270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month</w:t>
      </w:r>
      <w:r w:rsidR="00CA2709">
        <w:rPr>
          <w:rFonts w:ascii="Arial" w:hAnsi="Arial" w:cs="Arial"/>
          <w:sz w:val="22"/>
          <w:szCs w:val="22"/>
        </w:rPr>
        <w:t>s</w:t>
      </w:r>
    </w:p>
    <w:p w14:paraId="330EFB5D" w14:textId="77777777" w:rsidR="00707A68" w:rsidRPr="00567964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</w:p>
    <w:p w14:paraId="60CDE4FE" w14:textId="685D9C9A" w:rsidR="00707A68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color w:val="000000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Pension:</w:t>
      </w:r>
      <w:r w:rsidRPr="00567964">
        <w:rPr>
          <w:rFonts w:ascii="Arial" w:hAnsi="Arial" w:cs="Arial"/>
          <w:sz w:val="22"/>
          <w:szCs w:val="22"/>
        </w:rPr>
        <w:t>  </w:t>
      </w:r>
      <w:r w:rsidRPr="00567964">
        <w:rPr>
          <w:rFonts w:ascii="Arial" w:hAnsi="Arial" w:cs="Arial"/>
          <w:sz w:val="22"/>
          <w:szCs w:val="22"/>
        </w:rPr>
        <w:tab/>
      </w:r>
      <w:r w:rsidR="006D737E">
        <w:rPr>
          <w:rFonts w:ascii="Arial" w:hAnsi="Arial" w:cs="Arial"/>
          <w:sz w:val="22"/>
          <w:szCs w:val="22"/>
        </w:rPr>
        <w:t>We</w:t>
      </w:r>
      <w:r w:rsidRPr="00BC65B9">
        <w:rPr>
          <w:rFonts w:ascii="Arial" w:hAnsi="Arial" w:cs="Arial"/>
          <w:color w:val="000000"/>
          <w:sz w:val="22"/>
          <w:szCs w:val="22"/>
        </w:rPr>
        <w:t xml:space="preserve"> make an 8% contribution into </w:t>
      </w:r>
      <w:r w:rsidR="006D737E">
        <w:rPr>
          <w:rFonts w:ascii="Arial" w:hAnsi="Arial" w:cs="Arial"/>
          <w:color w:val="000000"/>
          <w:sz w:val="22"/>
          <w:szCs w:val="22"/>
        </w:rPr>
        <w:t>our</w:t>
      </w:r>
      <w:r w:rsidRPr="00BC65B9">
        <w:rPr>
          <w:rFonts w:ascii="Arial" w:hAnsi="Arial" w:cs="Arial"/>
          <w:color w:val="000000"/>
          <w:sz w:val="22"/>
          <w:szCs w:val="22"/>
        </w:rPr>
        <w:t xml:space="preserve"> group personal pension plan on condition that the employee makes a minimum contribution of 4%.</w:t>
      </w:r>
    </w:p>
    <w:p w14:paraId="55D6C5AE" w14:textId="77777777" w:rsidR="00707A68" w:rsidRPr="00567964" w:rsidRDefault="00707A68" w:rsidP="00707A68">
      <w:pPr>
        <w:tabs>
          <w:tab w:val="left" w:pos="2900"/>
        </w:tabs>
        <w:ind w:left="2900" w:hanging="2900"/>
        <w:rPr>
          <w:rFonts w:ascii="Arial" w:hAnsi="Arial" w:cs="Arial"/>
          <w:b/>
          <w:sz w:val="22"/>
          <w:szCs w:val="22"/>
        </w:rPr>
      </w:pPr>
      <w:r w:rsidRPr="00BC65B9">
        <w:rPr>
          <w:rFonts w:ascii="Arial" w:hAnsi="Arial" w:cs="Arial"/>
          <w:sz w:val="22"/>
          <w:szCs w:val="22"/>
        </w:rPr>
        <w:tab/>
      </w:r>
    </w:p>
    <w:p w14:paraId="2B6A8326" w14:textId="67528787" w:rsidR="00707A68" w:rsidRDefault="00707A68" w:rsidP="00707A68">
      <w:pPr>
        <w:ind w:left="2880" w:right="-284" w:hanging="2880"/>
        <w:rPr>
          <w:rFonts w:ascii="Arial" w:hAnsi="Arial" w:cs="Arial"/>
          <w:b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Place of Work:</w:t>
      </w:r>
      <w:r w:rsidRPr="00567964">
        <w:rPr>
          <w:rFonts w:ascii="Arial" w:hAnsi="Arial" w:cs="Arial"/>
          <w:sz w:val="22"/>
          <w:szCs w:val="22"/>
        </w:rPr>
        <w:tab/>
        <w:t xml:space="preserve">Based in </w:t>
      </w:r>
      <w:r>
        <w:rPr>
          <w:rFonts w:ascii="Arial" w:hAnsi="Arial" w:cs="Arial"/>
          <w:sz w:val="22"/>
          <w:szCs w:val="22"/>
        </w:rPr>
        <w:t xml:space="preserve">our </w:t>
      </w:r>
      <w:r w:rsidRPr="00567964">
        <w:rPr>
          <w:rFonts w:ascii="Arial" w:hAnsi="Arial" w:cs="Arial"/>
          <w:sz w:val="22"/>
          <w:szCs w:val="22"/>
        </w:rPr>
        <w:t xml:space="preserve">office in Glasgow but </w:t>
      </w:r>
      <w:r w:rsidRPr="00BC65B9">
        <w:rPr>
          <w:rFonts w:ascii="Arial" w:hAnsi="Arial" w:cs="Arial"/>
          <w:sz w:val="22"/>
          <w:szCs w:val="22"/>
        </w:rPr>
        <w:t xml:space="preserve">will be expected to attend events, performances and briefings wherever </w:t>
      </w:r>
      <w:r w:rsidR="006D737E">
        <w:rPr>
          <w:rFonts w:ascii="Arial" w:hAnsi="Arial" w:cs="Arial"/>
          <w:sz w:val="22"/>
          <w:szCs w:val="22"/>
        </w:rPr>
        <w:t xml:space="preserve">our presence will be expected. </w:t>
      </w:r>
    </w:p>
    <w:p w14:paraId="3036019A" w14:textId="77777777" w:rsidR="00707A68" w:rsidRDefault="00707A68" w:rsidP="00707A68">
      <w:pPr>
        <w:ind w:left="2880" w:right="-284" w:hanging="2880"/>
        <w:rPr>
          <w:rFonts w:ascii="Arial" w:hAnsi="Arial" w:cs="Arial"/>
          <w:b/>
          <w:sz w:val="22"/>
          <w:szCs w:val="22"/>
        </w:rPr>
      </w:pPr>
    </w:p>
    <w:p w14:paraId="118FEC35" w14:textId="4CF9D140" w:rsidR="006D0625" w:rsidRDefault="00707A68" w:rsidP="00CA2709">
      <w:pPr>
        <w:tabs>
          <w:tab w:val="left" w:pos="2835"/>
        </w:tabs>
        <w:ind w:left="2835" w:hanging="2835"/>
        <w:rPr>
          <w:rFonts w:ascii="Arial" w:hAnsi="Arial" w:cs="Arial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Hours of work:</w:t>
      </w:r>
      <w:r w:rsidRPr="00567964">
        <w:rPr>
          <w:rFonts w:ascii="Arial" w:hAnsi="Arial" w:cs="Arial"/>
          <w:sz w:val="22"/>
          <w:szCs w:val="22"/>
        </w:rPr>
        <w:tab/>
      </w:r>
      <w:r w:rsidR="00CA2709" w:rsidRPr="00CA2709">
        <w:rPr>
          <w:rFonts w:ascii="Arial" w:hAnsi="Arial" w:cs="Arial"/>
          <w:sz w:val="22"/>
          <w:szCs w:val="22"/>
        </w:rPr>
        <w:t xml:space="preserve">For this role we are open to discussing the possibility of </w:t>
      </w:r>
      <w:r w:rsidR="00CA2709">
        <w:rPr>
          <w:rFonts w:ascii="Arial" w:hAnsi="Arial" w:cs="Arial"/>
          <w:sz w:val="22"/>
          <w:szCs w:val="22"/>
        </w:rPr>
        <w:t xml:space="preserve">part time and </w:t>
      </w:r>
      <w:r w:rsidR="00CA2709" w:rsidRPr="00CA2709">
        <w:rPr>
          <w:rFonts w:ascii="Arial" w:hAnsi="Arial" w:cs="Arial"/>
          <w:sz w:val="22"/>
          <w:szCs w:val="22"/>
        </w:rPr>
        <w:t>remote working</w:t>
      </w:r>
      <w:r w:rsidR="00CA2709">
        <w:rPr>
          <w:rFonts w:ascii="Arial" w:hAnsi="Arial" w:cs="Arial"/>
          <w:sz w:val="22"/>
          <w:szCs w:val="22"/>
        </w:rPr>
        <w:t>. We would want the successful candidate to be able to commit to working between a minimum of 21 hours (3 days) per week up to full time (35 hours</w:t>
      </w:r>
      <w:r w:rsidR="006D737E">
        <w:rPr>
          <w:rFonts w:ascii="Arial" w:hAnsi="Arial" w:cs="Arial"/>
          <w:sz w:val="22"/>
          <w:szCs w:val="22"/>
        </w:rPr>
        <w:t>/</w:t>
      </w:r>
      <w:r w:rsidR="00CA2709">
        <w:rPr>
          <w:rFonts w:ascii="Arial" w:hAnsi="Arial" w:cs="Arial"/>
          <w:sz w:val="22"/>
          <w:szCs w:val="22"/>
        </w:rPr>
        <w:t>5 days per week)</w:t>
      </w:r>
      <w:r w:rsidR="006D737E">
        <w:rPr>
          <w:rFonts w:ascii="Arial" w:hAnsi="Arial" w:cs="Arial"/>
          <w:sz w:val="22"/>
          <w:szCs w:val="22"/>
        </w:rPr>
        <w:t>.  I</w:t>
      </w:r>
      <w:r w:rsidR="00CA2709">
        <w:rPr>
          <w:rFonts w:ascii="Arial" w:hAnsi="Arial" w:cs="Arial"/>
          <w:sz w:val="22"/>
          <w:szCs w:val="22"/>
        </w:rPr>
        <w:t>t should be noted that additional hours may be required to a</w:t>
      </w:r>
      <w:r w:rsidR="00CA2709" w:rsidRPr="00BC65B9">
        <w:rPr>
          <w:rFonts w:ascii="Arial" w:hAnsi="Arial" w:cs="Arial"/>
          <w:sz w:val="22"/>
          <w:szCs w:val="22"/>
        </w:rPr>
        <w:t>ttend</w:t>
      </w:r>
      <w:r w:rsidR="00CA2709">
        <w:rPr>
          <w:rFonts w:ascii="Arial" w:hAnsi="Arial" w:cs="Arial"/>
          <w:sz w:val="22"/>
          <w:szCs w:val="22"/>
        </w:rPr>
        <w:t xml:space="preserve"> </w:t>
      </w:r>
      <w:r w:rsidR="006D737E">
        <w:rPr>
          <w:rFonts w:ascii="Arial" w:hAnsi="Arial" w:cs="Arial"/>
          <w:sz w:val="22"/>
          <w:szCs w:val="22"/>
        </w:rPr>
        <w:t>our</w:t>
      </w:r>
      <w:r w:rsidR="00CA2709" w:rsidRPr="00BC65B9">
        <w:rPr>
          <w:rFonts w:ascii="Arial" w:hAnsi="Arial" w:cs="Arial"/>
          <w:sz w:val="22"/>
          <w:szCs w:val="22"/>
        </w:rPr>
        <w:t xml:space="preserve"> performances, rehearsals and meetings out with </w:t>
      </w:r>
      <w:r w:rsidR="00CA2709">
        <w:rPr>
          <w:rFonts w:ascii="Arial" w:hAnsi="Arial" w:cs="Arial"/>
          <w:sz w:val="22"/>
          <w:szCs w:val="22"/>
        </w:rPr>
        <w:t xml:space="preserve">normal hours, which would be agreed with your manager. </w:t>
      </w:r>
    </w:p>
    <w:sectPr w:rsidR="006D0625" w:rsidSect="0085022C">
      <w:headerReference w:type="default" r:id="rId8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E1FC7" w14:textId="77777777" w:rsidR="0072425D" w:rsidRDefault="0072425D" w:rsidP="0085022C">
      <w:r>
        <w:separator/>
      </w:r>
    </w:p>
  </w:endnote>
  <w:endnote w:type="continuationSeparator" w:id="0">
    <w:p w14:paraId="19912FED" w14:textId="77777777" w:rsidR="0072425D" w:rsidRDefault="0072425D" w:rsidP="008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D6484" w14:textId="77777777" w:rsidR="0072425D" w:rsidRDefault="0072425D" w:rsidP="0085022C">
      <w:r>
        <w:separator/>
      </w:r>
    </w:p>
  </w:footnote>
  <w:footnote w:type="continuationSeparator" w:id="0">
    <w:p w14:paraId="41CAD4B8" w14:textId="77777777" w:rsidR="0072425D" w:rsidRDefault="0072425D" w:rsidP="008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868F" w14:textId="67851333" w:rsidR="0085022C" w:rsidRDefault="00B66A85">
    <w:pPr>
      <w:pStyle w:val="Header"/>
      <w:rPr>
        <w:rFonts w:ascii="Arial" w:hAnsi="Arial" w:cs="Arial"/>
        <w:b/>
        <w:sz w:val="28"/>
        <w:szCs w:val="28"/>
      </w:rPr>
    </w:pPr>
    <w:r w:rsidRPr="00B144B5">
      <w:rPr>
        <w:rFonts w:ascii="Arial" w:hAnsi="Arial" w:cs="Arial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0" wp14:anchorId="66A6647D" wp14:editId="63EE00CC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1110615" cy="526415"/>
          <wp:effectExtent l="0" t="0" r="0" b="6985"/>
          <wp:wrapThrough wrapText="bothSides">
            <wp:wrapPolygon edited="0">
              <wp:start x="0" y="0"/>
              <wp:lineTo x="0" y="21105"/>
              <wp:lineTo x="21118" y="21105"/>
              <wp:lineTo x="21118" y="0"/>
              <wp:lineTo x="0" y="0"/>
            </wp:wrapPolygon>
          </wp:wrapThrough>
          <wp:docPr id="1" name="Picture 2" descr="NTS 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TS Log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7E6" w:rsidRPr="006B17E6">
      <w:rPr>
        <w:rFonts w:ascii="Arial" w:hAnsi="Arial" w:cs="Arial"/>
        <w:b/>
        <w:sz w:val="28"/>
        <w:szCs w:val="28"/>
      </w:rPr>
      <w:t>Programme Director</w:t>
    </w:r>
  </w:p>
  <w:p w14:paraId="3005B5D9" w14:textId="5CF12814" w:rsidR="00276771" w:rsidRPr="004D1192" w:rsidRDefault="00276771" w:rsidP="00276771">
    <w:pPr>
      <w:tabs>
        <w:tab w:val="left" w:pos="2835"/>
      </w:tabs>
      <w:ind w:left="2835" w:hanging="2835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color w:val="000000"/>
        <w:sz w:val="22"/>
        <w:shd w:val="clear" w:color="auto" w:fill="FFFFFF"/>
      </w:rPr>
      <w:t>(H</w:t>
    </w:r>
    <w:r w:rsidRPr="004D1192">
      <w:rPr>
        <w:rFonts w:ascii="Arial" w:hAnsi="Arial" w:cs="Arial"/>
        <w:b/>
        <w:bCs/>
        <w:color w:val="000000"/>
        <w:sz w:val="22"/>
        <w:szCs w:val="22"/>
        <w:shd w:val="clear" w:color="auto" w:fill="FFFFFF"/>
      </w:rPr>
      <w:t>appy to talk flexible working</w:t>
    </w:r>
    <w:r>
      <w:rPr>
        <w:rFonts w:ascii="Arial" w:hAnsi="Arial" w:cs="Arial"/>
        <w:b/>
        <w:bCs/>
        <w:color w:val="000000"/>
        <w:sz w:val="22"/>
        <w:szCs w:val="22"/>
        <w:shd w:val="clear" w:color="auto" w:fill="FFFFFF"/>
      </w:rPr>
      <w:t>)</w:t>
    </w:r>
  </w:p>
  <w:p w14:paraId="773E6716" w14:textId="77777777" w:rsidR="00276771" w:rsidRPr="006B17E6" w:rsidRDefault="00276771">
    <w:pPr>
      <w:pStyle w:val="Head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D01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59048F"/>
    <w:multiLevelType w:val="hybridMultilevel"/>
    <w:tmpl w:val="3686F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134E0"/>
    <w:multiLevelType w:val="hybridMultilevel"/>
    <w:tmpl w:val="89224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9E5"/>
    <w:multiLevelType w:val="hybridMultilevel"/>
    <w:tmpl w:val="2DB8780C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1CD53E4F"/>
    <w:multiLevelType w:val="hybridMultilevel"/>
    <w:tmpl w:val="2D7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7E87"/>
    <w:multiLevelType w:val="hybridMultilevel"/>
    <w:tmpl w:val="98768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B7EB2"/>
    <w:multiLevelType w:val="hybridMultilevel"/>
    <w:tmpl w:val="A336D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301D"/>
    <w:multiLevelType w:val="hybridMultilevel"/>
    <w:tmpl w:val="04E87896"/>
    <w:lvl w:ilvl="0" w:tplc="B09CF42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7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65CBD"/>
    <w:multiLevelType w:val="hybridMultilevel"/>
    <w:tmpl w:val="04349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A6CD7"/>
    <w:multiLevelType w:val="hybridMultilevel"/>
    <w:tmpl w:val="9692DA3E"/>
    <w:lvl w:ilvl="0" w:tplc="B09CF42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7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C31C4"/>
    <w:multiLevelType w:val="hybridMultilevel"/>
    <w:tmpl w:val="C2E2E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B9"/>
    <w:rsid w:val="000039BD"/>
    <w:rsid w:val="000840CE"/>
    <w:rsid w:val="00092D56"/>
    <w:rsid w:val="00096536"/>
    <w:rsid w:val="000D1AD2"/>
    <w:rsid w:val="00135A8F"/>
    <w:rsid w:val="00177661"/>
    <w:rsid w:val="001B2C32"/>
    <w:rsid w:val="001B4B84"/>
    <w:rsid w:val="001D0BFF"/>
    <w:rsid w:val="001F4DBA"/>
    <w:rsid w:val="002267BE"/>
    <w:rsid w:val="00276771"/>
    <w:rsid w:val="00280103"/>
    <w:rsid w:val="002E1E4A"/>
    <w:rsid w:val="0030523D"/>
    <w:rsid w:val="00317B7C"/>
    <w:rsid w:val="00323C77"/>
    <w:rsid w:val="00366BB6"/>
    <w:rsid w:val="00397C56"/>
    <w:rsid w:val="004335F4"/>
    <w:rsid w:val="00495B17"/>
    <w:rsid w:val="004C3EAF"/>
    <w:rsid w:val="005B222D"/>
    <w:rsid w:val="005B53EA"/>
    <w:rsid w:val="00636EB9"/>
    <w:rsid w:val="00641BD5"/>
    <w:rsid w:val="0068724A"/>
    <w:rsid w:val="006B17E6"/>
    <w:rsid w:val="006D0625"/>
    <w:rsid w:val="006D737E"/>
    <w:rsid w:val="00707A68"/>
    <w:rsid w:val="0072425D"/>
    <w:rsid w:val="00782399"/>
    <w:rsid w:val="00815DA6"/>
    <w:rsid w:val="00831148"/>
    <w:rsid w:val="0085022C"/>
    <w:rsid w:val="00854323"/>
    <w:rsid w:val="00894A07"/>
    <w:rsid w:val="0090090E"/>
    <w:rsid w:val="009137B7"/>
    <w:rsid w:val="009634DA"/>
    <w:rsid w:val="0097595B"/>
    <w:rsid w:val="009A2579"/>
    <w:rsid w:val="00A36278"/>
    <w:rsid w:val="00A442FF"/>
    <w:rsid w:val="00A77F1D"/>
    <w:rsid w:val="00B44B12"/>
    <w:rsid w:val="00B66A85"/>
    <w:rsid w:val="00BE485C"/>
    <w:rsid w:val="00BF199A"/>
    <w:rsid w:val="00C404F1"/>
    <w:rsid w:val="00C56E6C"/>
    <w:rsid w:val="00C9292F"/>
    <w:rsid w:val="00C950BE"/>
    <w:rsid w:val="00CA2709"/>
    <w:rsid w:val="00CA72E0"/>
    <w:rsid w:val="00CE6D7A"/>
    <w:rsid w:val="00D35C21"/>
    <w:rsid w:val="00DA277D"/>
    <w:rsid w:val="00DF3D0B"/>
    <w:rsid w:val="00E37465"/>
    <w:rsid w:val="00E73615"/>
    <w:rsid w:val="00E90678"/>
    <w:rsid w:val="00EC76EB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C3B0"/>
  <w15:chartTrackingRefBased/>
  <w15:docId w15:val="{0839B8E0-37FF-40C4-B106-F63D5C32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94A07"/>
    <w:pPr>
      <w:keepNext/>
      <w:spacing w:line="360" w:lineRule="auto"/>
      <w:jc w:val="both"/>
      <w:outlineLvl w:val="1"/>
    </w:pPr>
    <w:rPr>
      <w:rFonts w:ascii="Verdana" w:hAnsi="Verdan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6E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2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0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22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7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B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B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B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7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94A07"/>
    <w:rPr>
      <w:rFonts w:ascii="Verdana" w:eastAsia="Times New Roman" w:hAnsi="Verdana" w:cs="Times New Roman"/>
      <w:b/>
      <w:bCs/>
      <w:sz w:val="20"/>
      <w:szCs w:val="24"/>
    </w:rPr>
  </w:style>
  <w:style w:type="paragraph" w:styleId="ListBullet">
    <w:name w:val="List Bullet"/>
    <w:basedOn w:val="Normal"/>
    <w:rsid w:val="00894A07"/>
    <w:pPr>
      <w:numPr>
        <w:numId w:val="12"/>
      </w:numPr>
    </w:pPr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186E-A17E-4D14-B3FF-65FAB89A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Theatre of Scotland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McDowall</dc:creator>
  <cp:keywords/>
  <dc:description/>
  <cp:lastModifiedBy>Bruce McDowall</cp:lastModifiedBy>
  <cp:revision>7</cp:revision>
  <cp:lastPrinted>2020-02-03T12:25:00Z</cp:lastPrinted>
  <dcterms:created xsi:type="dcterms:W3CDTF">2020-12-10T16:09:00Z</dcterms:created>
  <dcterms:modified xsi:type="dcterms:W3CDTF">2021-01-06T10:13:00Z</dcterms:modified>
</cp:coreProperties>
</file>