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63917" w14:textId="77777777" w:rsidR="00364F0B" w:rsidRPr="00365C82" w:rsidRDefault="001C43C5" w:rsidP="003613FE">
      <w:pPr>
        <w:pStyle w:val="Body"/>
        <w:jc w:val="both"/>
        <w:rPr>
          <w:rFonts w:ascii="Arial" w:hAnsi="Arial" w:cs="Arial"/>
          <w:sz w:val="24"/>
          <w:szCs w:val="24"/>
          <w:lang w:val="en-GB"/>
        </w:rPr>
      </w:pPr>
      <w:r w:rsidRPr="00365C82">
        <w:rPr>
          <w:rFonts w:ascii="Arial" w:hAnsi="Arial" w:cs="Arial"/>
          <w:b/>
          <w:bCs/>
          <w:sz w:val="24"/>
          <w:szCs w:val="24"/>
          <w:lang w:val="en-GB"/>
        </w:rPr>
        <w:t>Job Description</w:t>
      </w:r>
    </w:p>
    <w:p w14:paraId="2B78FA3A" w14:textId="77777777" w:rsidR="00364F0B" w:rsidRPr="00365C82" w:rsidRDefault="00364F0B" w:rsidP="003613FE">
      <w:pPr>
        <w:pStyle w:val="Body"/>
        <w:jc w:val="both"/>
        <w:rPr>
          <w:rFonts w:ascii="Arial" w:hAnsi="Arial" w:cs="Arial"/>
          <w:sz w:val="22"/>
          <w:szCs w:val="22"/>
          <w:lang w:val="en-GB"/>
        </w:rPr>
      </w:pPr>
    </w:p>
    <w:p w14:paraId="5B2458DD" w14:textId="25CBE369" w:rsidR="00364F0B" w:rsidRDefault="001C43C5" w:rsidP="003613FE">
      <w:pPr>
        <w:pStyle w:val="Body"/>
        <w:jc w:val="both"/>
        <w:rPr>
          <w:rFonts w:ascii="Arial" w:eastAsia="Arial" w:hAnsi="Arial" w:cs="Arial"/>
          <w:sz w:val="22"/>
          <w:szCs w:val="22"/>
          <w:lang w:val="en-GB"/>
        </w:rPr>
      </w:pPr>
      <w:r w:rsidRPr="00365C82">
        <w:rPr>
          <w:rFonts w:ascii="Arial" w:hAnsi="Arial" w:cs="Arial"/>
          <w:b/>
          <w:bCs/>
          <w:sz w:val="22"/>
          <w:szCs w:val="22"/>
          <w:lang w:val="en-GB"/>
        </w:rPr>
        <w:t>Responsible to:</w:t>
      </w:r>
      <w:r w:rsidRPr="00365C82">
        <w:rPr>
          <w:rFonts w:ascii="Arial" w:eastAsia="Arial" w:hAnsi="Arial" w:cs="Arial"/>
          <w:sz w:val="22"/>
          <w:szCs w:val="22"/>
          <w:lang w:val="en-GB"/>
        </w:rPr>
        <w:tab/>
        <w:t>Director of Audience and Media</w:t>
      </w:r>
    </w:p>
    <w:p w14:paraId="19DFF5FC" w14:textId="3FEC78EC" w:rsidR="009431BC" w:rsidRDefault="009431BC" w:rsidP="003613FE">
      <w:pPr>
        <w:pStyle w:val="Body"/>
        <w:jc w:val="both"/>
        <w:rPr>
          <w:rFonts w:ascii="Arial" w:eastAsia="Arial" w:hAnsi="Arial" w:cs="Arial"/>
          <w:sz w:val="22"/>
          <w:szCs w:val="22"/>
          <w:lang w:val="en-GB"/>
        </w:rPr>
      </w:pPr>
    </w:p>
    <w:p w14:paraId="6DE7CE4C" w14:textId="0A92381B" w:rsidR="009431BC" w:rsidRDefault="009431BC" w:rsidP="003613FE">
      <w:pPr>
        <w:pStyle w:val="Body"/>
        <w:jc w:val="both"/>
        <w:rPr>
          <w:rFonts w:ascii="Arial" w:eastAsia="Arial" w:hAnsi="Arial" w:cs="Arial"/>
          <w:sz w:val="22"/>
          <w:szCs w:val="22"/>
          <w:lang w:val="en-GB"/>
        </w:rPr>
      </w:pPr>
      <w:r w:rsidRPr="009431BC">
        <w:rPr>
          <w:rFonts w:ascii="Arial" w:eastAsia="Arial" w:hAnsi="Arial" w:cs="Arial"/>
          <w:b/>
          <w:bCs/>
          <w:sz w:val="22"/>
          <w:szCs w:val="22"/>
          <w:lang w:val="en-GB"/>
        </w:rPr>
        <w:t>Responsible for:</w:t>
      </w:r>
      <w:r>
        <w:rPr>
          <w:rFonts w:ascii="Arial" w:eastAsia="Arial" w:hAnsi="Arial" w:cs="Arial"/>
          <w:sz w:val="22"/>
          <w:szCs w:val="22"/>
          <w:lang w:val="en-GB"/>
        </w:rPr>
        <w:tab/>
        <w:t>Website and Content Assistant</w:t>
      </w:r>
    </w:p>
    <w:p w14:paraId="76A5DBCB" w14:textId="7C42F1AE" w:rsidR="00737D15" w:rsidRDefault="00737D15" w:rsidP="003613FE">
      <w:pPr>
        <w:pStyle w:val="Body"/>
        <w:ind w:left="1440" w:firstLine="720"/>
        <w:jc w:val="both"/>
        <w:rPr>
          <w:rFonts w:ascii="Arial" w:eastAsia="Arial" w:hAnsi="Arial" w:cs="Arial"/>
          <w:sz w:val="22"/>
          <w:szCs w:val="22"/>
          <w:lang w:val="en-GB"/>
        </w:rPr>
      </w:pPr>
      <w:r>
        <w:rPr>
          <w:rFonts w:ascii="Arial" w:eastAsia="Arial" w:hAnsi="Arial" w:cs="Arial"/>
          <w:sz w:val="22"/>
          <w:szCs w:val="22"/>
          <w:lang w:val="en-GB"/>
        </w:rPr>
        <w:t>Graphic Designer and Photographer</w:t>
      </w:r>
      <w:r w:rsidR="009431BC">
        <w:rPr>
          <w:rFonts w:ascii="Arial" w:eastAsia="Arial" w:hAnsi="Arial" w:cs="Arial"/>
          <w:sz w:val="22"/>
          <w:szCs w:val="22"/>
          <w:lang w:val="en-GB"/>
        </w:rPr>
        <w:tab/>
      </w:r>
      <w:r w:rsidR="009431BC">
        <w:rPr>
          <w:rFonts w:ascii="Arial" w:eastAsia="Arial" w:hAnsi="Arial" w:cs="Arial"/>
          <w:sz w:val="22"/>
          <w:szCs w:val="22"/>
          <w:lang w:val="en-GB"/>
        </w:rPr>
        <w:tab/>
      </w:r>
      <w:r w:rsidR="009431BC">
        <w:rPr>
          <w:rFonts w:ascii="Arial" w:eastAsia="Arial" w:hAnsi="Arial" w:cs="Arial"/>
          <w:sz w:val="22"/>
          <w:szCs w:val="22"/>
          <w:lang w:val="en-GB"/>
        </w:rPr>
        <w:tab/>
      </w:r>
    </w:p>
    <w:p w14:paraId="267F25F9" w14:textId="7B408E73" w:rsidR="009431BC" w:rsidRPr="00365C82" w:rsidRDefault="009431BC" w:rsidP="003613FE">
      <w:pPr>
        <w:pStyle w:val="Body"/>
        <w:ind w:left="1440" w:firstLine="720"/>
        <w:jc w:val="both"/>
        <w:rPr>
          <w:rFonts w:ascii="Arial" w:hAnsi="Arial" w:cs="Arial"/>
          <w:sz w:val="22"/>
          <w:szCs w:val="22"/>
          <w:lang w:val="en-GB"/>
        </w:rPr>
      </w:pPr>
      <w:r>
        <w:rPr>
          <w:rFonts w:ascii="Arial" w:eastAsia="Arial" w:hAnsi="Arial" w:cs="Arial"/>
          <w:sz w:val="22"/>
          <w:szCs w:val="22"/>
          <w:lang w:val="en-GB"/>
        </w:rPr>
        <w:t>Video Producer</w:t>
      </w:r>
    </w:p>
    <w:p w14:paraId="1C71EF4D" w14:textId="77777777" w:rsidR="00364F0B" w:rsidRPr="00365C82" w:rsidRDefault="00364F0B" w:rsidP="003613FE">
      <w:pPr>
        <w:pStyle w:val="Body"/>
        <w:jc w:val="both"/>
        <w:rPr>
          <w:rFonts w:ascii="Arial" w:hAnsi="Arial" w:cs="Arial"/>
          <w:sz w:val="22"/>
          <w:szCs w:val="22"/>
          <w:lang w:val="en-GB"/>
        </w:rPr>
      </w:pPr>
    </w:p>
    <w:p w14:paraId="59F62EB8" w14:textId="77777777" w:rsidR="00364F0B" w:rsidRPr="00365C82" w:rsidRDefault="001C43C5" w:rsidP="003613FE">
      <w:pPr>
        <w:pStyle w:val="Body"/>
        <w:jc w:val="both"/>
        <w:rPr>
          <w:rFonts w:ascii="Arial" w:hAnsi="Arial" w:cs="Arial"/>
          <w:sz w:val="22"/>
          <w:szCs w:val="22"/>
          <w:lang w:val="en-GB"/>
        </w:rPr>
      </w:pPr>
      <w:r w:rsidRPr="00365C82">
        <w:rPr>
          <w:rFonts w:ascii="Arial" w:hAnsi="Arial" w:cs="Arial"/>
          <w:b/>
          <w:bCs/>
          <w:sz w:val="22"/>
          <w:szCs w:val="22"/>
          <w:lang w:val="en-GB"/>
        </w:rPr>
        <w:t>Overall purpose</w:t>
      </w:r>
    </w:p>
    <w:p w14:paraId="7C0CF7C3" w14:textId="5EF2EA91" w:rsidR="00364F0B" w:rsidRPr="00365C82" w:rsidRDefault="001C43C5" w:rsidP="003613FE">
      <w:pPr>
        <w:pStyle w:val="Body"/>
        <w:rPr>
          <w:rFonts w:ascii="Arial" w:hAnsi="Arial" w:cs="Arial"/>
          <w:sz w:val="22"/>
          <w:szCs w:val="22"/>
          <w:lang w:val="en-GB"/>
        </w:rPr>
      </w:pPr>
      <w:r w:rsidRPr="00365C82">
        <w:rPr>
          <w:rFonts w:ascii="Arial" w:hAnsi="Arial" w:cs="Arial"/>
          <w:sz w:val="22"/>
          <w:szCs w:val="22"/>
          <w:lang w:val="en-GB"/>
        </w:rPr>
        <w:t xml:space="preserve">To develop, produce and deliver a creative and inspiring content strategy that carries National Theatre of Scotland’s key messages and brand story, engages and excites existing and diverse new audiences, artists, participants, funders, sponsors and other stakeholders. </w:t>
      </w:r>
      <w:r w:rsidR="009431BC">
        <w:rPr>
          <w:rFonts w:ascii="Arial" w:hAnsi="Arial" w:cs="Arial"/>
          <w:sz w:val="22"/>
          <w:szCs w:val="22"/>
          <w:lang w:val="en-GB"/>
        </w:rPr>
        <w:t>T</w:t>
      </w:r>
      <w:r w:rsidRPr="00365C82">
        <w:rPr>
          <w:rFonts w:ascii="Arial" w:hAnsi="Arial" w:cs="Arial"/>
          <w:sz w:val="22"/>
          <w:szCs w:val="22"/>
          <w:lang w:val="en-GB"/>
        </w:rPr>
        <w:t xml:space="preserve">he Content Manager contributes to the delivery of </w:t>
      </w:r>
      <w:r w:rsidR="00132582" w:rsidRPr="00365C82">
        <w:rPr>
          <w:rFonts w:ascii="Arial" w:hAnsi="Arial" w:cs="Arial"/>
          <w:sz w:val="22"/>
          <w:szCs w:val="22"/>
          <w:lang w:val="en-GB"/>
        </w:rPr>
        <w:t>our</w:t>
      </w:r>
      <w:r w:rsidRPr="00365C82">
        <w:rPr>
          <w:rFonts w:ascii="Arial" w:hAnsi="Arial" w:cs="Arial"/>
          <w:sz w:val="22"/>
          <w:szCs w:val="22"/>
          <w:lang w:val="en-GB"/>
        </w:rPr>
        <w:t xml:space="preserve"> strategic goals for increasing audiences, sales, donations, engagement and participation.</w:t>
      </w:r>
    </w:p>
    <w:p w14:paraId="1889E2A9" w14:textId="77777777" w:rsidR="00364F0B" w:rsidRPr="00365C82" w:rsidRDefault="00364F0B" w:rsidP="003613FE">
      <w:pPr>
        <w:pStyle w:val="Body"/>
        <w:rPr>
          <w:rFonts w:ascii="Arial" w:hAnsi="Arial" w:cs="Arial"/>
          <w:sz w:val="22"/>
          <w:szCs w:val="22"/>
          <w:lang w:val="en-GB"/>
        </w:rPr>
      </w:pPr>
    </w:p>
    <w:p w14:paraId="7CC939BE" w14:textId="77777777" w:rsidR="00364F0B" w:rsidRPr="00365C82" w:rsidRDefault="001C43C5" w:rsidP="003613FE">
      <w:pPr>
        <w:pStyle w:val="Body"/>
        <w:rPr>
          <w:rFonts w:ascii="Arial" w:hAnsi="Arial" w:cs="Arial"/>
          <w:sz w:val="22"/>
          <w:szCs w:val="22"/>
          <w:lang w:val="en-GB"/>
        </w:rPr>
      </w:pPr>
      <w:r w:rsidRPr="00365C82">
        <w:rPr>
          <w:rFonts w:ascii="Arial" w:hAnsi="Arial" w:cs="Arial"/>
          <w:b/>
          <w:bCs/>
          <w:sz w:val="22"/>
          <w:szCs w:val="22"/>
          <w:lang w:val="en-GB"/>
        </w:rPr>
        <w:t>Main responsibilities</w:t>
      </w:r>
    </w:p>
    <w:p w14:paraId="4EB931BF" w14:textId="77777777" w:rsidR="00364F0B" w:rsidRPr="00365C82" w:rsidRDefault="001C43C5" w:rsidP="003613FE">
      <w:pPr>
        <w:pStyle w:val="Body"/>
        <w:rPr>
          <w:rFonts w:ascii="Arial" w:hAnsi="Arial" w:cs="Arial"/>
          <w:i/>
          <w:iCs/>
          <w:sz w:val="22"/>
          <w:szCs w:val="22"/>
          <w:lang w:val="en-GB"/>
        </w:rPr>
      </w:pPr>
      <w:r w:rsidRPr="00365C82">
        <w:rPr>
          <w:rFonts w:ascii="Arial" w:hAnsi="Arial" w:cs="Arial"/>
          <w:b/>
          <w:bCs/>
          <w:i/>
          <w:iCs/>
          <w:sz w:val="22"/>
          <w:szCs w:val="22"/>
          <w:lang w:val="en-GB"/>
        </w:rPr>
        <w:t>Strategy</w:t>
      </w:r>
    </w:p>
    <w:p w14:paraId="31B652D1" w14:textId="05865A17" w:rsidR="00364F0B" w:rsidRPr="00365C82" w:rsidRDefault="001C43C5" w:rsidP="003613FE">
      <w:pPr>
        <w:pStyle w:val="Default"/>
        <w:numPr>
          <w:ilvl w:val="0"/>
          <w:numId w:val="13"/>
        </w:numPr>
        <w:rPr>
          <w:rFonts w:cs="Arial"/>
          <w:sz w:val="22"/>
          <w:szCs w:val="22"/>
          <w:lang w:val="en-GB"/>
        </w:rPr>
      </w:pPr>
      <w:r w:rsidRPr="00365C82">
        <w:rPr>
          <w:rFonts w:cs="Arial"/>
          <w:sz w:val="22"/>
          <w:szCs w:val="22"/>
          <w:lang w:val="en-GB"/>
        </w:rPr>
        <w:t>With the Director of Audience and Media, to formulate and lead</w:t>
      </w:r>
      <w:r w:rsidR="00132582" w:rsidRPr="00365C82">
        <w:rPr>
          <w:rFonts w:cs="Arial"/>
          <w:sz w:val="22"/>
          <w:szCs w:val="22"/>
          <w:lang w:val="en-GB"/>
        </w:rPr>
        <w:t xml:space="preserve"> our</w:t>
      </w:r>
      <w:r w:rsidRPr="00365C82">
        <w:rPr>
          <w:rFonts w:cs="Arial"/>
          <w:sz w:val="22"/>
          <w:szCs w:val="22"/>
          <w:lang w:val="en-GB"/>
        </w:rPr>
        <w:t xml:space="preserve"> digital and print content strategy.</w:t>
      </w:r>
    </w:p>
    <w:p w14:paraId="3A93DB04" w14:textId="2814E0FC" w:rsidR="00364F0B" w:rsidRPr="00365C82" w:rsidRDefault="001C43C5" w:rsidP="003613FE">
      <w:pPr>
        <w:pStyle w:val="ListParagraph"/>
        <w:numPr>
          <w:ilvl w:val="0"/>
          <w:numId w:val="13"/>
        </w:numPr>
        <w:rPr>
          <w:rFonts w:ascii="Arial" w:hAnsi="Arial" w:cs="Arial"/>
          <w:sz w:val="22"/>
          <w:szCs w:val="22"/>
          <w:lang w:val="en-GB"/>
        </w:rPr>
      </w:pPr>
      <w:r w:rsidRPr="00365C82">
        <w:rPr>
          <w:rFonts w:ascii="Arial" w:hAnsi="Arial" w:cs="Arial"/>
          <w:sz w:val="22"/>
          <w:szCs w:val="22"/>
          <w:lang w:val="en-GB"/>
        </w:rPr>
        <w:t xml:space="preserve">To contribute to the development of </w:t>
      </w:r>
      <w:r w:rsidR="00365C82" w:rsidRPr="00365C82">
        <w:rPr>
          <w:rFonts w:ascii="Arial" w:hAnsi="Arial" w:cs="Arial"/>
          <w:sz w:val="22"/>
          <w:szCs w:val="22"/>
          <w:lang w:val="en-GB"/>
        </w:rPr>
        <w:t>our</w:t>
      </w:r>
      <w:r w:rsidRPr="00365C82">
        <w:rPr>
          <w:rFonts w:ascii="Arial" w:hAnsi="Arial" w:cs="Arial"/>
          <w:sz w:val="22"/>
          <w:szCs w:val="22"/>
          <w:lang w:val="en-GB"/>
        </w:rPr>
        <w:t xml:space="preserve"> brand and ensure that content across all the organisation’s </w:t>
      </w:r>
      <w:r w:rsidR="00132582" w:rsidRPr="00365C82">
        <w:rPr>
          <w:rFonts w:ascii="Arial" w:hAnsi="Arial" w:cs="Arial"/>
          <w:sz w:val="22"/>
          <w:szCs w:val="22"/>
          <w:lang w:val="en-GB"/>
        </w:rPr>
        <w:t>teams</w:t>
      </w:r>
      <w:r w:rsidRPr="00365C82">
        <w:rPr>
          <w:rFonts w:ascii="Arial" w:hAnsi="Arial" w:cs="Arial"/>
          <w:sz w:val="22"/>
          <w:szCs w:val="22"/>
          <w:lang w:val="en-GB"/>
        </w:rPr>
        <w:t xml:space="preserve"> has a coherent voice, style and visual identity.</w:t>
      </w:r>
    </w:p>
    <w:p w14:paraId="5546000B" w14:textId="77777777" w:rsidR="00364F0B" w:rsidRPr="00365C82" w:rsidRDefault="001C43C5" w:rsidP="003613FE">
      <w:pPr>
        <w:pStyle w:val="ListParagraph"/>
        <w:numPr>
          <w:ilvl w:val="0"/>
          <w:numId w:val="13"/>
        </w:numPr>
        <w:rPr>
          <w:rFonts w:ascii="Arial" w:hAnsi="Arial" w:cs="Arial"/>
          <w:sz w:val="22"/>
          <w:szCs w:val="22"/>
          <w:lang w:val="en-GB"/>
        </w:rPr>
      </w:pPr>
      <w:r w:rsidRPr="00365C82">
        <w:rPr>
          <w:rFonts w:ascii="Arial" w:hAnsi="Arial" w:cs="Arial"/>
          <w:sz w:val="22"/>
          <w:szCs w:val="22"/>
          <w:lang w:val="en-GB"/>
        </w:rPr>
        <w:t>To keep up to date and report on technology and content trends and work with creative teams and producers to advise on and contribute to cross-platform artistic digital work.</w:t>
      </w:r>
    </w:p>
    <w:p w14:paraId="3A32500B" w14:textId="77777777" w:rsidR="00364F0B" w:rsidRPr="00365C82" w:rsidRDefault="001C43C5" w:rsidP="003613FE">
      <w:pPr>
        <w:pStyle w:val="Body"/>
        <w:rPr>
          <w:rFonts w:ascii="Arial" w:hAnsi="Arial" w:cs="Arial"/>
          <w:i/>
          <w:iCs/>
          <w:sz w:val="22"/>
          <w:szCs w:val="22"/>
          <w:lang w:val="en-GB"/>
        </w:rPr>
      </w:pPr>
      <w:r w:rsidRPr="00365C82">
        <w:rPr>
          <w:rFonts w:ascii="Arial" w:hAnsi="Arial" w:cs="Arial"/>
          <w:b/>
          <w:bCs/>
          <w:i/>
          <w:iCs/>
          <w:sz w:val="22"/>
          <w:szCs w:val="22"/>
          <w:lang w:val="en-GB"/>
        </w:rPr>
        <w:t>Management</w:t>
      </w:r>
    </w:p>
    <w:p w14:paraId="3735790F" w14:textId="511E856B" w:rsidR="00364F0B" w:rsidRPr="00365C82" w:rsidRDefault="001C43C5" w:rsidP="003613FE">
      <w:pPr>
        <w:pStyle w:val="Body"/>
        <w:numPr>
          <w:ilvl w:val="0"/>
          <w:numId w:val="14"/>
        </w:numPr>
        <w:rPr>
          <w:rFonts w:ascii="Arial" w:hAnsi="Arial" w:cs="Arial"/>
          <w:sz w:val="22"/>
          <w:szCs w:val="22"/>
          <w:lang w:val="en-GB"/>
        </w:rPr>
      </w:pPr>
      <w:r w:rsidRPr="00365C82">
        <w:rPr>
          <w:rFonts w:ascii="Arial" w:hAnsi="Arial" w:cs="Arial"/>
          <w:sz w:val="22"/>
          <w:szCs w:val="22"/>
          <w:lang w:val="en-GB"/>
        </w:rPr>
        <w:t xml:space="preserve">Develop strong working relationships with </w:t>
      </w:r>
      <w:r w:rsidR="00132582" w:rsidRPr="00365C82">
        <w:rPr>
          <w:rFonts w:ascii="Arial" w:hAnsi="Arial" w:cs="Arial"/>
          <w:sz w:val="22"/>
          <w:szCs w:val="22"/>
          <w:lang w:val="en-GB"/>
        </w:rPr>
        <w:t>other team</w:t>
      </w:r>
      <w:r w:rsidRPr="00365C82">
        <w:rPr>
          <w:rFonts w:ascii="Arial" w:hAnsi="Arial" w:cs="Arial"/>
          <w:sz w:val="22"/>
          <w:szCs w:val="22"/>
          <w:lang w:val="en-GB"/>
        </w:rPr>
        <w:t xml:space="preserve">s, including </w:t>
      </w:r>
      <w:r w:rsidR="00132582" w:rsidRPr="00365C82">
        <w:rPr>
          <w:rFonts w:ascii="Arial" w:hAnsi="Arial" w:cs="Arial"/>
          <w:sz w:val="22"/>
          <w:szCs w:val="22"/>
          <w:lang w:val="en-GB"/>
        </w:rPr>
        <w:t>Creative Engagement</w:t>
      </w:r>
      <w:r w:rsidRPr="00365C82">
        <w:rPr>
          <w:rFonts w:ascii="Arial" w:hAnsi="Arial" w:cs="Arial"/>
          <w:sz w:val="22"/>
          <w:szCs w:val="22"/>
          <w:lang w:val="en-GB"/>
        </w:rPr>
        <w:t>, Development, Artistic Development and Production as well as with external partners and organisations, maintaining a good understanding of their needs and priorities.</w:t>
      </w:r>
    </w:p>
    <w:p w14:paraId="1971FDBB" w14:textId="37AC9E6C" w:rsidR="00364F0B" w:rsidRPr="00365C82" w:rsidRDefault="001C43C5" w:rsidP="003613FE">
      <w:pPr>
        <w:pStyle w:val="Body"/>
        <w:numPr>
          <w:ilvl w:val="0"/>
          <w:numId w:val="14"/>
        </w:numPr>
        <w:rPr>
          <w:rFonts w:ascii="Arial" w:hAnsi="Arial" w:cs="Arial"/>
          <w:sz w:val="22"/>
          <w:szCs w:val="22"/>
          <w:lang w:val="en-GB"/>
        </w:rPr>
      </w:pPr>
      <w:r w:rsidRPr="00365C82">
        <w:rPr>
          <w:rFonts w:ascii="Arial" w:hAnsi="Arial" w:cs="Arial"/>
          <w:sz w:val="22"/>
          <w:szCs w:val="22"/>
          <w:lang w:val="en-GB"/>
        </w:rPr>
        <w:t xml:space="preserve">Develop an excellent working relationship with the Marketing Manager and Head of Communications to understand the priorities for </w:t>
      </w:r>
      <w:r w:rsidR="00132582" w:rsidRPr="00365C82">
        <w:rPr>
          <w:rFonts w:ascii="Arial" w:hAnsi="Arial" w:cs="Arial"/>
          <w:sz w:val="22"/>
          <w:szCs w:val="22"/>
          <w:lang w:val="en-GB"/>
        </w:rPr>
        <w:t>our</w:t>
      </w:r>
      <w:r w:rsidRPr="00365C82">
        <w:rPr>
          <w:rFonts w:ascii="Arial" w:hAnsi="Arial" w:cs="Arial"/>
          <w:sz w:val="22"/>
          <w:szCs w:val="22"/>
          <w:lang w:val="en-GB"/>
        </w:rPr>
        <w:t xml:space="preserve"> brand and communications.</w:t>
      </w:r>
    </w:p>
    <w:p w14:paraId="451FBB23" w14:textId="77777777" w:rsidR="00364F0B" w:rsidRPr="00365C82" w:rsidRDefault="001C43C5" w:rsidP="003613FE">
      <w:pPr>
        <w:pStyle w:val="Body"/>
        <w:numPr>
          <w:ilvl w:val="0"/>
          <w:numId w:val="14"/>
        </w:numPr>
        <w:rPr>
          <w:rFonts w:ascii="Arial" w:hAnsi="Arial" w:cs="Arial"/>
          <w:sz w:val="22"/>
          <w:szCs w:val="22"/>
          <w:lang w:val="en-GB"/>
        </w:rPr>
      </w:pPr>
      <w:r w:rsidRPr="00365C82">
        <w:rPr>
          <w:rFonts w:ascii="Arial" w:hAnsi="Arial" w:cs="Arial"/>
          <w:sz w:val="22"/>
          <w:szCs w:val="22"/>
          <w:lang w:val="en-GB"/>
        </w:rPr>
        <w:t>Manage the work of the content team, encouraging the development of their skills and talents in line with team objectives.</w:t>
      </w:r>
    </w:p>
    <w:p w14:paraId="6D5AFD23" w14:textId="77777777" w:rsidR="00364F0B" w:rsidRPr="00365C82" w:rsidRDefault="001C43C5" w:rsidP="003613FE">
      <w:pPr>
        <w:pStyle w:val="Body"/>
        <w:numPr>
          <w:ilvl w:val="0"/>
          <w:numId w:val="14"/>
        </w:numPr>
        <w:rPr>
          <w:rFonts w:ascii="Arial" w:hAnsi="Arial" w:cs="Arial"/>
          <w:sz w:val="22"/>
          <w:szCs w:val="22"/>
          <w:lang w:val="en-GB"/>
        </w:rPr>
      </w:pPr>
      <w:r w:rsidRPr="00365C82">
        <w:rPr>
          <w:rFonts w:ascii="Arial" w:hAnsi="Arial" w:cs="Arial"/>
          <w:sz w:val="22"/>
          <w:szCs w:val="22"/>
          <w:lang w:val="en-GB"/>
        </w:rPr>
        <w:t>Manage external creative teams, designers and photographers to ensure delivery to high standards, on time and on budgets.</w:t>
      </w:r>
    </w:p>
    <w:p w14:paraId="6F97D2A3" w14:textId="77777777" w:rsidR="00364F0B" w:rsidRPr="00365C82" w:rsidRDefault="001C43C5" w:rsidP="003613FE">
      <w:pPr>
        <w:pStyle w:val="Body"/>
        <w:rPr>
          <w:rFonts w:ascii="Arial" w:hAnsi="Arial" w:cs="Arial"/>
          <w:i/>
          <w:iCs/>
          <w:sz w:val="22"/>
          <w:szCs w:val="22"/>
          <w:lang w:val="en-GB"/>
        </w:rPr>
      </w:pPr>
      <w:r w:rsidRPr="00365C82">
        <w:rPr>
          <w:rFonts w:ascii="Arial" w:hAnsi="Arial" w:cs="Arial"/>
          <w:b/>
          <w:bCs/>
          <w:i/>
          <w:iCs/>
          <w:sz w:val="22"/>
          <w:szCs w:val="22"/>
          <w:lang w:val="en-GB"/>
        </w:rPr>
        <w:t>Content</w:t>
      </w:r>
    </w:p>
    <w:p w14:paraId="2E78A510" w14:textId="77777777" w:rsidR="00364F0B" w:rsidRPr="00365C82" w:rsidRDefault="001C43C5" w:rsidP="003613FE">
      <w:pPr>
        <w:pStyle w:val="Default"/>
        <w:numPr>
          <w:ilvl w:val="0"/>
          <w:numId w:val="15"/>
        </w:numPr>
        <w:rPr>
          <w:rFonts w:cs="Arial"/>
          <w:sz w:val="22"/>
          <w:szCs w:val="22"/>
          <w:lang w:val="en-GB"/>
        </w:rPr>
      </w:pPr>
      <w:r w:rsidRPr="00365C82">
        <w:rPr>
          <w:rFonts w:cs="Arial"/>
          <w:sz w:val="22"/>
          <w:szCs w:val="22"/>
          <w:lang w:val="en-GB"/>
        </w:rPr>
        <w:t xml:space="preserve">Oversee the research, development and delivery of innovative and effective editorial, picture and film content, to defined audience, participation and fundraising targets and briefs. </w:t>
      </w:r>
    </w:p>
    <w:p w14:paraId="65611560" w14:textId="74466149"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Evaluate, develop and test ideas for new content.</w:t>
      </w:r>
    </w:p>
    <w:p w14:paraId="587DF76A" w14:textId="5E592F22" w:rsidR="00364F0B" w:rsidRPr="00365C82" w:rsidRDefault="001C43C5" w:rsidP="003613FE">
      <w:pPr>
        <w:pStyle w:val="ListParagraph"/>
        <w:numPr>
          <w:ilvl w:val="0"/>
          <w:numId w:val="15"/>
        </w:numPr>
        <w:rPr>
          <w:rFonts w:ascii="Arial" w:hAnsi="Arial" w:cs="Arial"/>
          <w:color w:val="auto"/>
          <w:sz w:val="22"/>
          <w:szCs w:val="22"/>
          <w:lang w:val="en-GB"/>
        </w:rPr>
      </w:pPr>
      <w:r w:rsidRPr="00365C82">
        <w:rPr>
          <w:rFonts w:ascii="Arial" w:hAnsi="Arial" w:cs="Arial"/>
          <w:color w:val="auto"/>
          <w:sz w:val="22"/>
          <w:szCs w:val="22"/>
          <w:lang w:val="en-GB"/>
        </w:rPr>
        <w:t>Together with the Chief Executive/Artistic Director and the Director of Audience and Media, develop a wide range of digital projects, from performance captures to V</w:t>
      </w:r>
      <w:r w:rsidR="00132582" w:rsidRPr="00365C82">
        <w:rPr>
          <w:rFonts w:ascii="Arial" w:hAnsi="Arial" w:cs="Arial"/>
          <w:color w:val="auto"/>
          <w:sz w:val="22"/>
          <w:szCs w:val="22"/>
          <w:lang w:val="en-GB"/>
        </w:rPr>
        <w:t xml:space="preserve">irtual </w:t>
      </w:r>
      <w:r w:rsidRPr="00365C82">
        <w:rPr>
          <w:rFonts w:ascii="Arial" w:hAnsi="Arial" w:cs="Arial"/>
          <w:color w:val="auto"/>
          <w:sz w:val="22"/>
          <w:szCs w:val="22"/>
          <w:lang w:val="en-GB"/>
        </w:rPr>
        <w:t>R</w:t>
      </w:r>
      <w:r w:rsidR="00132582" w:rsidRPr="00365C82">
        <w:rPr>
          <w:rFonts w:ascii="Arial" w:hAnsi="Arial" w:cs="Arial"/>
          <w:color w:val="auto"/>
          <w:sz w:val="22"/>
          <w:szCs w:val="22"/>
          <w:lang w:val="en-GB"/>
        </w:rPr>
        <w:t>eality</w:t>
      </w:r>
      <w:r w:rsidRPr="00365C82">
        <w:rPr>
          <w:rFonts w:ascii="Arial" w:hAnsi="Arial" w:cs="Arial"/>
          <w:color w:val="auto"/>
          <w:sz w:val="22"/>
          <w:szCs w:val="22"/>
          <w:lang w:val="en-GB"/>
        </w:rPr>
        <w:t xml:space="preserve"> films and other innovative projects including artistic-led short films</w:t>
      </w:r>
      <w:r w:rsidR="00132582" w:rsidRPr="00365C82">
        <w:rPr>
          <w:rFonts w:ascii="Arial" w:hAnsi="Arial" w:cs="Arial"/>
          <w:color w:val="auto"/>
          <w:sz w:val="22"/>
          <w:szCs w:val="22"/>
          <w:lang w:val="en-GB"/>
        </w:rPr>
        <w:t xml:space="preserve">, </w:t>
      </w:r>
      <w:r w:rsidRPr="00365C82">
        <w:rPr>
          <w:rFonts w:ascii="Arial" w:hAnsi="Arial" w:cs="Arial"/>
          <w:color w:val="auto"/>
          <w:sz w:val="22"/>
          <w:szCs w:val="22"/>
          <w:lang w:val="en-GB"/>
        </w:rPr>
        <w:t xml:space="preserve">music releases and distribution. </w:t>
      </w:r>
    </w:p>
    <w:p w14:paraId="73897ACA" w14:textId="77777777"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Manage a varied range of formats including e-mails, videos, live streaming, blogs, podcasts, and images.</w:t>
      </w:r>
    </w:p>
    <w:p w14:paraId="7C389D0D" w14:textId="1F88F04E"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Create monthly e-newsletters for each season as well as other targeted e-mails as required by the overall C</w:t>
      </w:r>
      <w:r w:rsidR="00132582" w:rsidRPr="00365C82">
        <w:rPr>
          <w:rFonts w:ascii="Arial" w:hAnsi="Arial" w:cs="Arial"/>
          <w:sz w:val="22"/>
          <w:szCs w:val="22"/>
          <w:lang w:val="en-GB"/>
        </w:rPr>
        <w:t xml:space="preserve">ustomer </w:t>
      </w:r>
      <w:r w:rsidRPr="00365C82">
        <w:rPr>
          <w:rFonts w:ascii="Arial" w:hAnsi="Arial" w:cs="Arial"/>
          <w:sz w:val="22"/>
          <w:szCs w:val="22"/>
          <w:lang w:val="en-GB"/>
        </w:rPr>
        <w:t>R</w:t>
      </w:r>
      <w:r w:rsidR="00132582" w:rsidRPr="00365C82">
        <w:rPr>
          <w:rFonts w:ascii="Arial" w:hAnsi="Arial" w:cs="Arial"/>
          <w:sz w:val="22"/>
          <w:szCs w:val="22"/>
          <w:lang w:val="en-GB"/>
        </w:rPr>
        <w:t>elationship Management</w:t>
      </w:r>
      <w:r w:rsidRPr="00365C82">
        <w:rPr>
          <w:rFonts w:ascii="Arial" w:hAnsi="Arial" w:cs="Arial"/>
          <w:sz w:val="22"/>
          <w:szCs w:val="22"/>
          <w:lang w:val="en-GB"/>
        </w:rPr>
        <w:t xml:space="preserve"> strategy.</w:t>
      </w:r>
    </w:p>
    <w:p w14:paraId="22EDFDBA" w14:textId="77777777" w:rsidR="00364F0B" w:rsidRPr="00365C82" w:rsidRDefault="001C43C5" w:rsidP="003613FE">
      <w:pPr>
        <w:pStyle w:val="Body"/>
        <w:numPr>
          <w:ilvl w:val="0"/>
          <w:numId w:val="15"/>
        </w:numPr>
        <w:rPr>
          <w:rFonts w:ascii="Arial" w:hAnsi="Arial" w:cs="Arial"/>
          <w:sz w:val="22"/>
          <w:szCs w:val="22"/>
          <w:lang w:val="en-GB"/>
        </w:rPr>
      </w:pPr>
      <w:r w:rsidRPr="00365C82">
        <w:rPr>
          <w:rFonts w:ascii="Arial" w:hAnsi="Arial" w:cs="Arial"/>
          <w:sz w:val="22"/>
          <w:szCs w:val="22"/>
          <w:lang w:val="en-GB"/>
        </w:rPr>
        <w:t>Commission appropriate authors, contributors and digital artists to expand the range of voices within the content plan and edit or oversee their work.</w:t>
      </w:r>
    </w:p>
    <w:p w14:paraId="1F2B81BE" w14:textId="77777777"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Manage design and printing processes for publications and other print materials, ensuring they are delivered to the highest standards, on budget and time.</w:t>
      </w:r>
    </w:p>
    <w:p w14:paraId="631D2033" w14:textId="0D022A05"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 xml:space="preserve">Work with the Dramaturg and Producers to contribute to the publication of </w:t>
      </w:r>
      <w:r w:rsidR="00132582" w:rsidRPr="00365C82">
        <w:rPr>
          <w:rFonts w:ascii="Arial" w:hAnsi="Arial" w:cs="Arial"/>
          <w:sz w:val="22"/>
          <w:szCs w:val="22"/>
          <w:lang w:val="en-GB"/>
        </w:rPr>
        <w:t>play texts</w:t>
      </w:r>
      <w:r w:rsidRPr="00365C82">
        <w:rPr>
          <w:rFonts w:ascii="Arial" w:hAnsi="Arial" w:cs="Arial"/>
          <w:sz w:val="22"/>
          <w:szCs w:val="22"/>
          <w:lang w:val="en-GB"/>
        </w:rPr>
        <w:t>.</w:t>
      </w:r>
    </w:p>
    <w:p w14:paraId="6F693DFC" w14:textId="77777777"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Ensure compliance with accessibility standards.</w:t>
      </w:r>
    </w:p>
    <w:p w14:paraId="337BD73F" w14:textId="0BF144E6"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t xml:space="preserve">Ensure compliance with Data Protection </w:t>
      </w:r>
      <w:r w:rsidR="00132582" w:rsidRPr="00365C82">
        <w:rPr>
          <w:rFonts w:ascii="Arial" w:hAnsi="Arial" w:cs="Arial"/>
          <w:sz w:val="22"/>
          <w:szCs w:val="22"/>
          <w:lang w:val="en-GB"/>
        </w:rPr>
        <w:t>legislation</w:t>
      </w:r>
      <w:r w:rsidRPr="00365C82">
        <w:rPr>
          <w:rFonts w:ascii="Arial" w:hAnsi="Arial" w:cs="Arial"/>
          <w:sz w:val="22"/>
          <w:szCs w:val="22"/>
          <w:lang w:val="en-GB"/>
        </w:rPr>
        <w:t xml:space="preserve"> and Intellectual Property Rights on our platforms.</w:t>
      </w:r>
    </w:p>
    <w:p w14:paraId="30FD588A" w14:textId="77777777" w:rsidR="00364F0B" w:rsidRPr="00365C82" w:rsidRDefault="001C43C5" w:rsidP="003613FE">
      <w:pPr>
        <w:pStyle w:val="ListParagraph"/>
        <w:numPr>
          <w:ilvl w:val="0"/>
          <w:numId w:val="15"/>
        </w:numPr>
        <w:rPr>
          <w:rFonts w:ascii="Arial" w:hAnsi="Arial" w:cs="Arial"/>
          <w:sz w:val="22"/>
          <w:szCs w:val="22"/>
          <w:lang w:val="en-GB"/>
        </w:rPr>
      </w:pPr>
      <w:r w:rsidRPr="00365C82">
        <w:rPr>
          <w:rFonts w:ascii="Arial" w:hAnsi="Arial" w:cs="Arial"/>
          <w:sz w:val="22"/>
          <w:szCs w:val="22"/>
          <w:lang w:val="en-GB"/>
        </w:rPr>
        <w:lastRenderedPageBreak/>
        <w:t>Maintain the Company’s digital content archive.</w:t>
      </w:r>
    </w:p>
    <w:p w14:paraId="1840F129" w14:textId="2174EEE2" w:rsidR="00364F0B" w:rsidRPr="00365C82" w:rsidRDefault="001C43C5" w:rsidP="003613FE">
      <w:pPr>
        <w:pStyle w:val="Body"/>
        <w:rPr>
          <w:rFonts w:ascii="Arial" w:hAnsi="Arial" w:cs="Arial"/>
          <w:i/>
          <w:iCs/>
          <w:sz w:val="22"/>
          <w:szCs w:val="22"/>
          <w:lang w:val="en-GB"/>
        </w:rPr>
      </w:pPr>
      <w:r w:rsidRPr="00365C82">
        <w:rPr>
          <w:rFonts w:ascii="Arial" w:hAnsi="Arial" w:cs="Arial"/>
          <w:b/>
          <w:bCs/>
          <w:i/>
          <w:iCs/>
          <w:sz w:val="22"/>
          <w:szCs w:val="22"/>
          <w:lang w:val="en-GB"/>
        </w:rPr>
        <w:t>Website</w:t>
      </w:r>
    </w:p>
    <w:p w14:paraId="0E70648D" w14:textId="35168E2F" w:rsidR="00364F0B" w:rsidRPr="00365C82" w:rsidRDefault="001C43C5" w:rsidP="003613FE">
      <w:pPr>
        <w:pStyle w:val="ListParagraph"/>
        <w:numPr>
          <w:ilvl w:val="0"/>
          <w:numId w:val="16"/>
        </w:numPr>
        <w:ind w:left="360"/>
        <w:rPr>
          <w:rFonts w:ascii="Arial" w:hAnsi="Arial" w:cs="Arial"/>
          <w:color w:val="auto"/>
          <w:sz w:val="22"/>
          <w:szCs w:val="22"/>
          <w:lang w:val="en-GB"/>
        </w:rPr>
      </w:pPr>
      <w:r w:rsidRPr="00365C82">
        <w:rPr>
          <w:rFonts w:ascii="Arial" w:hAnsi="Arial" w:cs="Arial"/>
          <w:color w:val="auto"/>
          <w:sz w:val="22"/>
          <w:szCs w:val="22"/>
          <w:lang w:val="en-GB"/>
        </w:rPr>
        <w:t>Maintain the National Theatre of Scotland website using Craft C</w:t>
      </w:r>
      <w:r w:rsidR="00132582" w:rsidRPr="00365C82">
        <w:rPr>
          <w:rFonts w:ascii="Arial" w:hAnsi="Arial" w:cs="Arial"/>
          <w:color w:val="auto"/>
          <w:sz w:val="22"/>
          <w:szCs w:val="22"/>
          <w:lang w:val="en-GB"/>
        </w:rPr>
        <w:t xml:space="preserve">ontent </w:t>
      </w:r>
      <w:r w:rsidRPr="00365C82">
        <w:rPr>
          <w:rFonts w:ascii="Arial" w:hAnsi="Arial" w:cs="Arial"/>
          <w:color w:val="auto"/>
          <w:sz w:val="22"/>
          <w:szCs w:val="22"/>
          <w:lang w:val="en-GB"/>
        </w:rPr>
        <w:t>M</w:t>
      </w:r>
      <w:r w:rsidR="00132582" w:rsidRPr="00365C82">
        <w:rPr>
          <w:rFonts w:ascii="Arial" w:hAnsi="Arial" w:cs="Arial"/>
          <w:color w:val="auto"/>
          <w:sz w:val="22"/>
          <w:szCs w:val="22"/>
          <w:lang w:val="en-GB"/>
        </w:rPr>
        <w:t xml:space="preserve">anagement </w:t>
      </w:r>
      <w:r w:rsidRPr="00365C82">
        <w:rPr>
          <w:rFonts w:ascii="Arial" w:hAnsi="Arial" w:cs="Arial"/>
          <w:color w:val="auto"/>
          <w:sz w:val="22"/>
          <w:szCs w:val="22"/>
          <w:lang w:val="en-GB"/>
        </w:rPr>
        <w:t>S</w:t>
      </w:r>
      <w:r w:rsidR="00132582" w:rsidRPr="00365C82">
        <w:rPr>
          <w:rFonts w:ascii="Arial" w:hAnsi="Arial" w:cs="Arial"/>
          <w:color w:val="auto"/>
          <w:sz w:val="22"/>
          <w:szCs w:val="22"/>
          <w:lang w:val="en-GB"/>
        </w:rPr>
        <w:t>ystem</w:t>
      </w:r>
      <w:r w:rsidRPr="00365C82">
        <w:rPr>
          <w:rFonts w:ascii="Arial" w:hAnsi="Arial" w:cs="Arial"/>
          <w:color w:val="auto"/>
          <w:sz w:val="22"/>
          <w:szCs w:val="22"/>
          <w:lang w:val="en-GB"/>
        </w:rPr>
        <w:t>, keeping all information current and accurate.</w:t>
      </w:r>
    </w:p>
    <w:p w14:paraId="08CE379D" w14:textId="6D83CD00" w:rsidR="00364F0B" w:rsidRPr="00365C82" w:rsidRDefault="001C43C5" w:rsidP="003613FE">
      <w:pPr>
        <w:pStyle w:val="ListParagraph"/>
        <w:numPr>
          <w:ilvl w:val="0"/>
          <w:numId w:val="16"/>
        </w:numPr>
        <w:ind w:left="360"/>
        <w:rPr>
          <w:rFonts w:ascii="Arial" w:hAnsi="Arial" w:cs="Arial"/>
          <w:color w:val="auto"/>
          <w:sz w:val="22"/>
          <w:szCs w:val="22"/>
          <w:lang w:val="en-GB"/>
        </w:rPr>
      </w:pPr>
      <w:r w:rsidRPr="00365C82">
        <w:rPr>
          <w:rFonts w:ascii="Arial" w:hAnsi="Arial" w:cs="Arial"/>
          <w:color w:val="auto"/>
          <w:sz w:val="22"/>
          <w:szCs w:val="22"/>
          <w:lang w:val="en-GB"/>
        </w:rPr>
        <w:t xml:space="preserve">Regularly optimise visitors’ flow in order to reach </w:t>
      </w:r>
      <w:r w:rsidR="00132582" w:rsidRPr="00365C82">
        <w:rPr>
          <w:rFonts w:ascii="Arial" w:hAnsi="Arial" w:cs="Arial"/>
          <w:color w:val="auto"/>
          <w:sz w:val="22"/>
          <w:szCs w:val="22"/>
          <w:lang w:val="en-GB"/>
        </w:rPr>
        <w:t>our</w:t>
      </w:r>
      <w:r w:rsidRPr="00365C82">
        <w:rPr>
          <w:rFonts w:ascii="Arial" w:hAnsi="Arial" w:cs="Arial"/>
          <w:color w:val="auto"/>
          <w:sz w:val="22"/>
          <w:szCs w:val="22"/>
          <w:lang w:val="en-GB"/>
        </w:rPr>
        <w:t xml:space="preserve"> sales, participation and fundraising targets.</w:t>
      </w:r>
    </w:p>
    <w:p w14:paraId="6A3832F6" w14:textId="77777777" w:rsidR="00364F0B" w:rsidRPr="00365C82" w:rsidRDefault="001C43C5" w:rsidP="003613FE">
      <w:pPr>
        <w:pStyle w:val="ListParagraph"/>
        <w:numPr>
          <w:ilvl w:val="0"/>
          <w:numId w:val="16"/>
        </w:numPr>
        <w:ind w:left="360"/>
        <w:rPr>
          <w:rFonts w:ascii="Arial" w:hAnsi="Arial" w:cs="Arial"/>
          <w:color w:val="auto"/>
          <w:sz w:val="22"/>
          <w:szCs w:val="22"/>
          <w:lang w:val="en-GB"/>
        </w:rPr>
      </w:pPr>
      <w:r w:rsidRPr="00365C82">
        <w:rPr>
          <w:rFonts w:ascii="Arial" w:hAnsi="Arial" w:cs="Arial"/>
          <w:color w:val="auto"/>
          <w:sz w:val="22"/>
          <w:szCs w:val="22"/>
          <w:lang w:val="en-GB"/>
        </w:rPr>
        <w:t>Create engaging and informative online content.</w:t>
      </w:r>
    </w:p>
    <w:p w14:paraId="0907F8AA" w14:textId="63FB9BD0" w:rsidR="00364F0B" w:rsidRPr="00365C82" w:rsidRDefault="001C43C5" w:rsidP="003613FE">
      <w:pPr>
        <w:pStyle w:val="ListParagraph"/>
        <w:numPr>
          <w:ilvl w:val="0"/>
          <w:numId w:val="16"/>
        </w:numPr>
        <w:ind w:left="360"/>
        <w:rPr>
          <w:rFonts w:ascii="Arial" w:hAnsi="Arial" w:cs="Arial"/>
          <w:color w:val="auto"/>
          <w:sz w:val="22"/>
          <w:szCs w:val="22"/>
          <w:lang w:val="en-GB"/>
        </w:rPr>
      </w:pPr>
      <w:r w:rsidRPr="00365C82">
        <w:rPr>
          <w:rFonts w:ascii="Arial" w:hAnsi="Arial" w:cs="Arial"/>
          <w:color w:val="auto"/>
          <w:sz w:val="22"/>
          <w:szCs w:val="22"/>
          <w:lang w:val="en-GB"/>
        </w:rPr>
        <w:t xml:space="preserve">Be responsible for </w:t>
      </w:r>
      <w:r w:rsidR="00132582" w:rsidRPr="00365C82">
        <w:rPr>
          <w:rFonts w:ascii="Arial" w:hAnsi="Arial" w:cs="Arial"/>
          <w:color w:val="auto"/>
          <w:sz w:val="22"/>
          <w:szCs w:val="22"/>
          <w:lang w:val="en-GB"/>
        </w:rPr>
        <w:t>our</w:t>
      </w:r>
      <w:r w:rsidRPr="00365C82">
        <w:rPr>
          <w:rFonts w:ascii="Arial" w:hAnsi="Arial" w:cs="Arial"/>
          <w:color w:val="auto"/>
          <w:sz w:val="22"/>
          <w:szCs w:val="22"/>
          <w:lang w:val="en-GB"/>
        </w:rPr>
        <w:t xml:space="preserve"> web domain registrations, purchase of appropriate licenses and negotiations on copyright and permissions.</w:t>
      </w:r>
    </w:p>
    <w:p w14:paraId="21EAF844" w14:textId="77777777" w:rsidR="00364F0B" w:rsidRPr="00D44AFB" w:rsidRDefault="001C43C5" w:rsidP="003613FE">
      <w:pPr>
        <w:pStyle w:val="Body"/>
        <w:rPr>
          <w:rFonts w:ascii="Arial" w:hAnsi="Arial" w:cs="Arial"/>
          <w:i/>
          <w:iCs/>
          <w:sz w:val="22"/>
          <w:szCs w:val="22"/>
          <w:lang w:val="en-GB"/>
        </w:rPr>
      </w:pPr>
      <w:r w:rsidRPr="00D44AFB">
        <w:rPr>
          <w:rFonts w:ascii="Arial" w:hAnsi="Arial" w:cs="Arial"/>
          <w:b/>
          <w:bCs/>
          <w:i/>
          <w:iCs/>
          <w:sz w:val="22"/>
          <w:szCs w:val="22"/>
          <w:lang w:val="en-GB"/>
        </w:rPr>
        <w:t>Analytics and reporting</w:t>
      </w:r>
    </w:p>
    <w:p w14:paraId="4E43191A" w14:textId="61D232A9" w:rsidR="00364F0B" w:rsidRPr="00365C82" w:rsidRDefault="001C43C5" w:rsidP="003613FE">
      <w:pPr>
        <w:pStyle w:val="ListParagraph"/>
        <w:numPr>
          <w:ilvl w:val="0"/>
          <w:numId w:val="17"/>
        </w:numPr>
        <w:rPr>
          <w:rFonts w:ascii="Arial" w:hAnsi="Arial" w:cs="Arial"/>
          <w:sz w:val="22"/>
          <w:szCs w:val="22"/>
          <w:lang w:val="en-GB"/>
        </w:rPr>
      </w:pPr>
      <w:r w:rsidRPr="00365C82">
        <w:rPr>
          <w:rFonts w:ascii="Arial" w:hAnsi="Arial" w:cs="Arial"/>
          <w:sz w:val="22"/>
          <w:szCs w:val="22"/>
          <w:lang w:val="en-GB"/>
        </w:rPr>
        <w:t>Monitor the performance of content across all platforms using an analytics and K</w:t>
      </w:r>
      <w:r w:rsidR="00132582" w:rsidRPr="00365C82">
        <w:rPr>
          <w:rFonts w:ascii="Arial" w:hAnsi="Arial" w:cs="Arial"/>
          <w:sz w:val="22"/>
          <w:szCs w:val="22"/>
          <w:lang w:val="en-GB"/>
        </w:rPr>
        <w:t xml:space="preserve">ey Performance </w:t>
      </w:r>
      <w:r w:rsidRPr="00365C82">
        <w:rPr>
          <w:rFonts w:ascii="Arial" w:hAnsi="Arial" w:cs="Arial"/>
          <w:sz w:val="22"/>
          <w:szCs w:val="22"/>
          <w:lang w:val="en-GB"/>
        </w:rPr>
        <w:t>I</w:t>
      </w:r>
      <w:r w:rsidR="00132582" w:rsidRPr="00365C82">
        <w:rPr>
          <w:rFonts w:ascii="Arial" w:hAnsi="Arial" w:cs="Arial"/>
          <w:sz w:val="22"/>
          <w:szCs w:val="22"/>
          <w:lang w:val="en-GB"/>
        </w:rPr>
        <w:t>ndicator</w:t>
      </w:r>
      <w:r w:rsidRPr="00365C82">
        <w:rPr>
          <w:rFonts w:ascii="Arial" w:hAnsi="Arial" w:cs="Arial"/>
          <w:sz w:val="22"/>
          <w:szCs w:val="22"/>
          <w:lang w:val="en-GB"/>
        </w:rPr>
        <w:t xml:space="preserve"> framework, adapting the content plan as a result.</w:t>
      </w:r>
    </w:p>
    <w:p w14:paraId="7F26D076" w14:textId="77777777" w:rsidR="00364F0B" w:rsidRPr="00365C82" w:rsidRDefault="001C43C5" w:rsidP="003613FE">
      <w:pPr>
        <w:pStyle w:val="ListParagraph"/>
        <w:numPr>
          <w:ilvl w:val="0"/>
          <w:numId w:val="17"/>
        </w:numPr>
        <w:rPr>
          <w:rFonts w:ascii="Arial" w:hAnsi="Arial" w:cs="Arial"/>
          <w:sz w:val="22"/>
          <w:szCs w:val="22"/>
          <w:lang w:val="en-GB"/>
        </w:rPr>
      </w:pPr>
      <w:r w:rsidRPr="00365C82">
        <w:rPr>
          <w:rFonts w:ascii="Arial" w:hAnsi="Arial" w:cs="Arial"/>
          <w:sz w:val="22"/>
          <w:szCs w:val="22"/>
          <w:lang w:val="en-GB"/>
        </w:rPr>
        <w:t>Provide weekly activity reports on the website and content statistics.</w:t>
      </w:r>
    </w:p>
    <w:p w14:paraId="0F182CCA" w14:textId="77777777" w:rsidR="00364F0B" w:rsidRPr="00365C82" w:rsidRDefault="001C43C5" w:rsidP="003613FE">
      <w:pPr>
        <w:pStyle w:val="ListParagraph"/>
        <w:numPr>
          <w:ilvl w:val="0"/>
          <w:numId w:val="17"/>
        </w:numPr>
        <w:rPr>
          <w:rFonts w:ascii="Arial" w:hAnsi="Arial" w:cs="Arial"/>
          <w:sz w:val="22"/>
          <w:szCs w:val="22"/>
          <w:lang w:val="en-GB"/>
        </w:rPr>
      </w:pPr>
      <w:r w:rsidRPr="00365C82">
        <w:rPr>
          <w:rFonts w:ascii="Arial" w:hAnsi="Arial" w:cs="Arial"/>
          <w:sz w:val="22"/>
          <w:szCs w:val="22"/>
          <w:lang w:val="en-GB"/>
        </w:rPr>
        <w:t>Support the marketing team in choosing the best content and target audience in their digital marketing campaigns.</w:t>
      </w:r>
    </w:p>
    <w:p w14:paraId="2D7B06D8" w14:textId="77777777" w:rsidR="00364F0B" w:rsidRPr="00365C82" w:rsidRDefault="00364F0B" w:rsidP="003613FE">
      <w:pPr>
        <w:pStyle w:val="Body"/>
        <w:rPr>
          <w:rFonts w:ascii="Arial" w:hAnsi="Arial" w:cs="Arial"/>
          <w:sz w:val="22"/>
          <w:szCs w:val="22"/>
          <w:lang w:val="en-GB"/>
        </w:rPr>
      </w:pPr>
    </w:p>
    <w:p w14:paraId="63C24E8E" w14:textId="77777777" w:rsidR="00364F0B" w:rsidRPr="00365C82" w:rsidRDefault="001C43C5" w:rsidP="003613FE">
      <w:pPr>
        <w:pStyle w:val="Body"/>
        <w:rPr>
          <w:rFonts w:ascii="Arial" w:hAnsi="Arial" w:cs="Arial"/>
          <w:sz w:val="22"/>
          <w:szCs w:val="22"/>
          <w:lang w:val="en-GB"/>
        </w:rPr>
      </w:pPr>
      <w:r w:rsidRPr="00365C82">
        <w:rPr>
          <w:rFonts w:ascii="Arial" w:hAnsi="Arial" w:cs="Arial"/>
          <w:b/>
          <w:bCs/>
          <w:sz w:val="22"/>
          <w:szCs w:val="22"/>
          <w:lang w:val="en-GB"/>
        </w:rPr>
        <w:t>Organisational Requirements</w:t>
      </w:r>
    </w:p>
    <w:p w14:paraId="304C7F5E"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 xml:space="preserve">Work towards the achievement of National Theatre of Scotland’s organisational goals </w:t>
      </w:r>
    </w:p>
    <w:p w14:paraId="01BF1491"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Take part in organisational projects as required.</w:t>
      </w:r>
    </w:p>
    <w:p w14:paraId="1A84A2DE"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Maintain a high standard of customer care.</w:t>
      </w:r>
    </w:p>
    <w:p w14:paraId="6D68EE39"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Use ICT applications to service the post’s administrative needs.</w:t>
      </w:r>
    </w:p>
    <w:p w14:paraId="6D87EDCD"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As the post holder may be the first point of contact for many external organisations, and individuals, the Content Manager is expected to remain up to date with, and aware of, developments within National Theatre of Scotland and its work.</w:t>
      </w:r>
    </w:p>
    <w:p w14:paraId="12BABD4C"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As the post will require handling, processing and recording of restricted information, confidentiality is required to be maintained at all times.</w:t>
      </w:r>
    </w:p>
    <w:p w14:paraId="20FCCEC6" w14:textId="77777777"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Attendance at performances of the National Theatre of Scotland and other companies, to develop and maintain an understanding of developments within the company’s work and the wider sector.</w:t>
      </w:r>
    </w:p>
    <w:p w14:paraId="1D954452" w14:textId="14EC1D9E" w:rsidR="00364F0B" w:rsidRPr="00365C82" w:rsidRDefault="001C43C5"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Comply with National Theatre of Scotland’s Health and Safety Policy and statutory regulations.</w:t>
      </w:r>
    </w:p>
    <w:p w14:paraId="4138F0EB" w14:textId="7FE69999" w:rsidR="00132582" w:rsidRPr="00365C82" w:rsidRDefault="00132582" w:rsidP="003613FE">
      <w:pPr>
        <w:pStyle w:val="Body"/>
        <w:numPr>
          <w:ilvl w:val="0"/>
          <w:numId w:val="18"/>
        </w:numPr>
        <w:tabs>
          <w:tab w:val="left" w:pos="363"/>
        </w:tabs>
        <w:rPr>
          <w:rFonts w:ascii="Arial" w:hAnsi="Arial" w:cs="Arial"/>
          <w:sz w:val="22"/>
          <w:szCs w:val="22"/>
          <w:lang w:val="en-GB"/>
        </w:rPr>
      </w:pPr>
      <w:r w:rsidRPr="00365C82">
        <w:rPr>
          <w:rFonts w:ascii="Arial" w:hAnsi="Arial" w:cs="Arial"/>
          <w:sz w:val="22"/>
          <w:szCs w:val="22"/>
          <w:lang w:val="en-GB"/>
        </w:rPr>
        <w:t xml:space="preserve">Engage with </w:t>
      </w:r>
      <w:r w:rsidR="00365C82" w:rsidRPr="00365C82">
        <w:rPr>
          <w:rFonts w:ascii="Arial" w:hAnsi="Arial" w:cs="Arial"/>
          <w:sz w:val="22"/>
          <w:szCs w:val="22"/>
          <w:lang w:val="en-GB"/>
        </w:rPr>
        <w:t>our</w:t>
      </w:r>
      <w:r w:rsidRPr="00365C82">
        <w:rPr>
          <w:rFonts w:ascii="Arial" w:hAnsi="Arial" w:cs="Arial"/>
          <w:sz w:val="22"/>
          <w:szCs w:val="22"/>
          <w:lang w:val="en-GB"/>
        </w:rPr>
        <w:t xml:space="preserve"> work and commitment to be an anti-racist organisation</w:t>
      </w:r>
    </w:p>
    <w:p w14:paraId="4C9F85EF" w14:textId="1EE1F2F9" w:rsidR="00365C82" w:rsidRPr="00365C82" w:rsidRDefault="00365C82" w:rsidP="003613FE">
      <w:pPr>
        <w:pStyle w:val="Body"/>
        <w:tabs>
          <w:tab w:val="left" w:pos="363"/>
        </w:tabs>
        <w:rPr>
          <w:rFonts w:ascii="Arial" w:hAnsi="Arial" w:cs="Arial"/>
          <w:sz w:val="22"/>
          <w:szCs w:val="22"/>
          <w:lang w:val="en-GB"/>
        </w:rPr>
      </w:pPr>
    </w:p>
    <w:p w14:paraId="09FDAC09" w14:textId="77777777" w:rsidR="00365C82" w:rsidRPr="00D44AFB" w:rsidRDefault="00365C82" w:rsidP="003613FE">
      <w:pPr>
        <w:rPr>
          <w:rFonts w:ascii="Arial" w:hAnsi="Arial" w:cs="Arial"/>
          <w:b/>
        </w:rPr>
      </w:pPr>
      <w:r w:rsidRPr="00D44AFB">
        <w:rPr>
          <w:rFonts w:ascii="Arial" w:hAnsi="Arial" w:cs="Arial"/>
          <w:b/>
        </w:rPr>
        <w:t>Person Specification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7"/>
      </w:tblGrid>
      <w:tr w:rsidR="00503666" w:rsidRPr="00F722F5" w14:paraId="2A9E5A59" w14:textId="77777777" w:rsidTr="004326B0">
        <w:trPr>
          <w:trHeight w:val="624"/>
        </w:trPr>
        <w:tc>
          <w:tcPr>
            <w:tcW w:w="7797" w:type="dxa"/>
            <w:shd w:val="clear" w:color="auto" w:fill="auto"/>
            <w:vAlign w:val="center"/>
          </w:tcPr>
          <w:p w14:paraId="54175812" w14:textId="77777777" w:rsidR="00503666" w:rsidRPr="00F722F5" w:rsidRDefault="00503666" w:rsidP="003613FE">
            <w:pPr>
              <w:pStyle w:val="Heading2"/>
              <w:tabs>
                <w:tab w:val="left" w:pos="720"/>
              </w:tabs>
              <w:spacing w:line="240" w:lineRule="auto"/>
              <w:jc w:val="left"/>
              <w:rPr>
                <w:rFonts w:ascii="Arial" w:hAnsi="Arial" w:cs="Arial"/>
                <w:sz w:val="22"/>
                <w:szCs w:val="22"/>
              </w:rPr>
            </w:pPr>
            <w:bookmarkStart w:id="0" w:name="_Hlk56691357"/>
            <w:r w:rsidRPr="00F722F5">
              <w:rPr>
                <w:rFonts w:ascii="Arial" w:hAnsi="Arial" w:cs="Arial"/>
                <w:sz w:val="22"/>
                <w:szCs w:val="22"/>
              </w:rPr>
              <w:t>Skills and Experience</w:t>
            </w:r>
          </w:p>
        </w:tc>
        <w:tc>
          <w:tcPr>
            <w:tcW w:w="1417" w:type="dxa"/>
            <w:shd w:val="clear" w:color="auto" w:fill="auto"/>
            <w:vAlign w:val="center"/>
          </w:tcPr>
          <w:p w14:paraId="1E9A904B" w14:textId="77777777" w:rsidR="00503666" w:rsidRPr="00F722F5" w:rsidRDefault="00503666" w:rsidP="003613FE">
            <w:pPr>
              <w:rPr>
                <w:rFonts w:ascii="Arial" w:hAnsi="Arial" w:cs="Arial"/>
                <w:b/>
                <w:sz w:val="22"/>
                <w:szCs w:val="22"/>
              </w:rPr>
            </w:pPr>
            <w:r w:rsidRPr="00F722F5">
              <w:rPr>
                <w:rFonts w:ascii="Arial" w:hAnsi="Arial" w:cs="Arial"/>
                <w:b/>
                <w:sz w:val="22"/>
                <w:szCs w:val="22"/>
              </w:rPr>
              <w:t>Essential</w:t>
            </w:r>
          </w:p>
        </w:tc>
      </w:tr>
      <w:tr w:rsidR="00503666" w:rsidRPr="00F722F5" w14:paraId="3A432C8F" w14:textId="77777777" w:rsidTr="004326B0">
        <w:trPr>
          <w:trHeight w:val="624"/>
        </w:trPr>
        <w:tc>
          <w:tcPr>
            <w:tcW w:w="7797" w:type="dxa"/>
            <w:shd w:val="clear" w:color="auto" w:fill="auto"/>
            <w:vAlign w:val="center"/>
          </w:tcPr>
          <w:p w14:paraId="17FCDEA7" w14:textId="18C46C9B" w:rsidR="00503666" w:rsidRPr="00503666" w:rsidRDefault="00632861" w:rsidP="003613FE">
            <w:pPr>
              <w:pStyle w:val="Heading2"/>
              <w:tabs>
                <w:tab w:val="left" w:pos="720"/>
              </w:tabs>
              <w:spacing w:line="240" w:lineRule="auto"/>
              <w:jc w:val="left"/>
              <w:rPr>
                <w:rFonts w:ascii="Arial" w:hAnsi="Arial" w:cs="Arial"/>
                <w:b w:val="0"/>
                <w:bCs w:val="0"/>
                <w:color w:val="0070C0"/>
                <w:sz w:val="22"/>
                <w:szCs w:val="22"/>
              </w:rPr>
            </w:pPr>
            <w:r>
              <w:rPr>
                <w:rFonts w:ascii="Arial" w:hAnsi="Arial" w:cs="Arial"/>
                <w:b w:val="0"/>
                <w:bCs w:val="0"/>
                <w:sz w:val="22"/>
                <w:szCs w:val="22"/>
              </w:rPr>
              <w:t>Proven e</w:t>
            </w:r>
            <w:r w:rsidR="00503666" w:rsidRPr="00503666">
              <w:rPr>
                <w:rFonts w:ascii="Arial" w:hAnsi="Arial" w:cs="Arial"/>
                <w:b w:val="0"/>
                <w:bCs w:val="0"/>
                <w:sz w:val="22"/>
                <w:szCs w:val="22"/>
              </w:rPr>
              <w:t xml:space="preserve">xperience of curating, </w:t>
            </w:r>
            <w:r w:rsidR="0083377F">
              <w:rPr>
                <w:rFonts w:ascii="Arial" w:hAnsi="Arial" w:cs="Arial"/>
                <w:b w:val="0"/>
                <w:bCs w:val="0"/>
                <w:sz w:val="22"/>
                <w:szCs w:val="22"/>
              </w:rPr>
              <w:t xml:space="preserve">producing </w:t>
            </w:r>
            <w:r w:rsidR="00503666" w:rsidRPr="00503666">
              <w:rPr>
                <w:rFonts w:ascii="Arial" w:hAnsi="Arial" w:cs="Arial"/>
                <w:b w:val="0"/>
                <w:bCs w:val="0"/>
                <w:color w:val="000000"/>
                <w:sz w:val="22"/>
                <w:szCs w:val="22"/>
                <w:lang w:eastAsia="en-GB"/>
              </w:rPr>
              <w:t>and editing highly engaging content for digital, social media, and print</w:t>
            </w:r>
          </w:p>
        </w:tc>
        <w:tc>
          <w:tcPr>
            <w:tcW w:w="1417" w:type="dxa"/>
            <w:shd w:val="clear" w:color="auto" w:fill="auto"/>
            <w:vAlign w:val="center"/>
          </w:tcPr>
          <w:p w14:paraId="5AF669BC" w14:textId="77777777" w:rsidR="00503666" w:rsidRPr="00632861" w:rsidRDefault="00503666" w:rsidP="003613FE">
            <w:pPr>
              <w:jc w:val="center"/>
              <w:rPr>
                <w:rFonts w:ascii="Arial" w:hAnsi="Arial" w:cs="Arial"/>
                <w:sz w:val="22"/>
                <w:szCs w:val="22"/>
              </w:rPr>
            </w:pPr>
            <w:r w:rsidRPr="00632861">
              <w:rPr>
                <w:rFonts w:ascii="Arial" w:hAnsi="Arial" w:cs="Arial"/>
                <w:sz w:val="22"/>
                <w:szCs w:val="22"/>
              </w:rPr>
              <w:t>√</w:t>
            </w:r>
          </w:p>
        </w:tc>
      </w:tr>
      <w:tr w:rsidR="00503666" w:rsidRPr="00F722F5" w14:paraId="63B35F22" w14:textId="77777777" w:rsidTr="004326B0">
        <w:trPr>
          <w:trHeight w:val="624"/>
        </w:trPr>
        <w:tc>
          <w:tcPr>
            <w:tcW w:w="7797" w:type="dxa"/>
            <w:shd w:val="clear" w:color="auto" w:fill="auto"/>
            <w:vAlign w:val="center"/>
          </w:tcPr>
          <w:p w14:paraId="3E114CEE" w14:textId="1AC91138" w:rsidR="00503666" w:rsidRPr="00503666" w:rsidRDefault="00503666" w:rsidP="003613FE">
            <w:pPr>
              <w:pStyle w:val="Heading2"/>
              <w:tabs>
                <w:tab w:val="left" w:pos="720"/>
              </w:tabs>
              <w:spacing w:line="240" w:lineRule="auto"/>
              <w:jc w:val="left"/>
              <w:rPr>
                <w:rFonts w:ascii="Arial" w:hAnsi="Arial" w:cs="Arial"/>
                <w:b w:val="0"/>
                <w:bCs w:val="0"/>
                <w:sz w:val="22"/>
                <w:szCs w:val="22"/>
              </w:rPr>
            </w:pPr>
            <w:r w:rsidRPr="00503666">
              <w:rPr>
                <w:rFonts w:ascii="Arial" w:hAnsi="Arial" w:cs="Arial"/>
                <w:b w:val="0"/>
                <w:bCs w:val="0"/>
                <w:sz w:val="22"/>
                <w:szCs w:val="22"/>
              </w:rPr>
              <w:t>Sound editorial judgment based on a good understanding of target audiences and using data to inform content production</w:t>
            </w:r>
          </w:p>
        </w:tc>
        <w:tc>
          <w:tcPr>
            <w:tcW w:w="1417" w:type="dxa"/>
            <w:shd w:val="clear" w:color="auto" w:fill="auto"/>
            <w:vAlign w:val="center"/>
          </w:tcPr>
          <w:p w14:paraId="38C11E47" w14:textId="463857EC" w:rsidR="00503666" w:rsidRPr="00632861" w:rsidRDefault="00632861" w:rsidP="003613FE">
            <w:pPr>
              <w:jc w:val="center"/>
              <w:rPr>
                <w:rFonts w:ascii="Arial" w:hAnsi="Arial" w:cs="Arial"/>
                <w:sz w:val="22"/>
                <w:szCs w:val="22"/>
              </w:rPr>
            </w:pPr>
            <w:r w:rsidRPr="00632861">
              <w:rPr>
                <w:rFonts w:ascii="Arial" w:hAnsi="Arial" w:cs="Arial"/>
                <w:sz w:val="22"/>
                <w:szCs w:val="22"/>
              </w:rPr>
              <w:t>√</w:t>
            </w:r>
          </w:p>
        </w:tc>
      </w:tr>
      <w:tr w:rsidR="00503666" w:rsidRPr="00F722F5" w14:paraId="59F6E7D9" w14:textId="77777777" w:rsidTr="004326B0">
        <w:trPr>
          <w:trHeight w:val="624"/>
        </w:trPr>
        <w:tc>
          <w:tcPr>
            <w:tcW w:w="7797" w:type="dxa"/>
            <w:shd w:val="clear" w:color="auto" w:fill="auto"/>
            <w:vAlign w:val="center"/>
          </w:tcPr>
          <w:p w14:paraId="1AC6B54E" w14:textId="19613AE9" w:rsidR="00503666" w:rsidRDefault="00503666" w:rsidP="003613FE">
            <w:pPr>
              <w:pBdr>
                <w:top w:val="none" w:sz="0" w:space="0" w:color="auto"/>
                <w:left w:val="none" w:sz="0" w:space="0" w:color="auto"/>
                <w:bottom w:val="none" w:sz="0" w:space="0" w:color="auto"/>
                <w:right w:val="none" w:sz="0" w:space="0" w:color="auto"/>
                <w:between w:val="none" w:sz="0" w:space="0" w:color="auto"/>
                <w:bar w:val="none" w:sz="0" w:color="auto"/>
              </w:pBdr>
              <w:tabs>
                <w:tab w:val="left" w:pos="3261"/>
              </w:tabs>
              <w:autoSpaceDE w:val="0"/>
              <w:autoSpaceDN w:val="0"/>
              <w:adjustRightInd w:val="0"/>
              <w:rPr>
                <w:rFonts w:ascii="Arial" w:hAnsi="Arial" w:cs="Arial"/>
                <w:sz w:val="22"/>
                <w:szCs w:val="22"/>
              </w:rPr>
            </w:pPr>
            <w:r w:rsidRPr="00365C82">
              <w:rPr>
                <w:rFonts w:ascii="Arial" w:hAnsi="Arial" w:cs="Arial"/>
                <w:sz w:val="22"/>
                <w:szCs w:val="22"/>
              </w:rPr>
              <w:t>Good literacy skills</w:t>
            </w:r>
            <w:r w:rsidR="0083377F">
              <w:rPr>
                <w:rFonts w:ascii="Arial" w:hAnsi="Arial" w:cs="Arial"/>
                <w:sz w:val="22"/>
                <w:szCs w:val="22"/>
              </w:rPr>
              <w:t xml:space="preserve"> both </w:t>
            </w:r>
            <w:r w:rsidRPr="00365C82">
              <w:rPr>
                <w:rFonts w:ascii="Arial" w:hAnsi="Arial" w:cs="Arial"/>
                <w:sz w:val="22"/>
                <w:szCs w:val="22"/>
              </w:rPr>
              <w:t>written and spoken</w:t>
            </w:r>
          </w:p>
        </w:tc>
        <w:tc>
          <w:tcPr>
            <w:tcW w:w="1417" w:type="dxa"/>
            <w:shd w:val="clear" w:color="auto" w:fill="auto"/>
            <w:vAlign w:val="center"/>
          </w:tcPr>
          <w:p w14:paraId="54263CCA" w14:textId="7A91C994" w:rsidR="00503666" w:rsidRPr="00632861" w:rsidRDefault="00632861" w:rsidP="003613FE">
            <w:pPr>
              <w:jc w:val="center"/>
              <w:rPr>
                <w:rFonts w:ascii="Arial" w:hAnsi="Arial" w:cs="Arial"/>
                <w:sz w:val="22"/>
                <w:szCs w:val="22"/>
              </w:rPr>
            </w:pPr>
            <w:r w:rsidRPr="00632861">
              <w:rPr>
                <w:rFonts w:ascii="Arial" w:hAnsi="Arial" w:cs="Arial"/>
                <w:sz w:val="22"/>
                <w:szCs w:val="22"/>
              </w:rPr>
              <w:t>√</w:t>
            </w:r>
          </w:p>
        </w:tc>
      </w:tr>
      <w:tr w:rsidR="00503666" w:rsidRPr="00F722F5" w14:paraId="5F27F1AC" w14:textId="77777777" w:rsidTr="004326B0">
        <w:trPr>
          <w:trHeight w:val="624"/>
        </w:trPr>
        <w:tc>
          <w:tcPr>
            <w:tcW w:w="7797" w:type="dxa"/>
            <w:shd w:val="clear" w:color="auto" w:fill="auto"/>
            <w:vAlign w:val="center"/>
          </w:tcPr>
          <w:p w14:paraId="73559748" w14:textId="70098EE6" w:rsidR="00503666" w:rsidRPr="00503666" w:rsidRDefault="00503666" w:rsidP="003613FE">
            <w:pPr>
              <w:pBdr>
                <w:top w:val="none" w:sz="0" w:space="0" w:color="auto"/>
                <w:left w:val="none" w:sz="0" w:space="0" w:color="auto"/>
                <w:bottom w:val="none" w:sz="0" w:space="0" w:color="auto"/>
                <w:right w:val="none" w:sz="0" w:space="0" w:color="auto"/>
                <w:between w:val="none" w:sz="0" w:space="0" w:color="auto"/>
                <w:bar w:val="none" w:sz="0" w:color="auto"/>
              </w:pBdr>
              <w:tabs>
                <w:tab w:val="left" w:pos="3261"/>
              </w:tabs>
              <w:autoSpaceDE w:val="0"/>
              <w:autoSpaceDN w:val="0"/>
              <w:adjustRightInd w:val="0"/>
              <w:rPr>
                <w:rFonts w:ascii="Arial" w:hAnsi="Arial" w:cs="Arial"/>
                <w:sz w:val="22"/>
                <w:szCs w:val="22"/>
              </w:rPr>
            </w:pPr>
            <w:r>
              <w:rPr>
                <w:rFonts w:ascii="Arial" w:hAnsi="Arial" w:cs="Arial"/>
                <w:sz w:val="22"/>
                <w:szCs w:val="22"/>
              </w:rPr>
              <w:t>Demonstrable e</w:t>
            </w:r>
            <w:r w:rsidRPr="00503666">
              <w:rPr>
                <w:rFonts w:ascii="Arial" w:hAnsi="Arial" w:cs="Arial"/>
                <w:sz w:val="22"/>
                <w:szCs w:val="22"/>
              </w:rPr>
              <w:t xml:space="preserve">xperience in using website </w:t>
            </w:r>
            <w:r>
              <w:rPr>
                <w:rFonts w:ascii="Arial" w:hAnsi="Arial" w:cs="Arial"/>
                <w:sz w:val="22"/>
                <w:szCs w:val="22"/>
              </w:rPr>
              <w:t>content management systems and a g</w:t>
            </w:r>
            <w:r w:rsidRPr="00503666">
              <w:rPr>
                <w:rFonts w:ascii="Arial" w:hAnsi="Arial" w:cs="Arial"/>
                <w:sz w:val="22"/>
                <w:szCs w:val="22"/>
              </w:rPr>
              <w:t xml:space="preserve">ood understanding of </w:t>
            </w:r>
            <w:r>
              <w:rPr>
                <w:rFonts w:ascii="Arial" w:hAnsi="Arial" w:cs="Arial"/>
                <w:sz w:val="22"/>
                <w:szCs w:val="22"/>
              </w:rPr>
              <w:t>search engine optimization a</w:t>
            </w:r>
            <w:r w:rsidRPr="00503666">
              <w:rPr>
                <w:rFonts w:ascii="Arial" w:hAnsi="Arial" w:cs="Arial"/>
                <w:sz w:val="22"/>
                <w:szCs w:val="22"/>
              </w:rPr>
              <w:t>nd Google Analytics.</w:t>
            </w:r>
          </w:p>
        </w:tc>
        <w:tc>
          <w:tcPr>
            <w:tcW w:w="1417" w:type="dxa"/>
            <w:shd w:val="clear" w:color="auto" w:fill="auto"/>
            <w:vAlign w:val="center"/>
          </w:tcPr>
          <w:p w14:paraId="35998FA1" w14:textId="77777777" w:rsidR="00503666" w:rsidRPr="00632861" w:rsidRDefault="00503666" w:rsidP="003613FE">
            <w:pPr>
              <w:jc w:val="center"/>
              <w:rPr>
                <w:rFonts w:ascii="Arial" w:hAnsi="Arial" w:cs="Arial"/>
                <w:sz w:val="22"/>
                <w:szCs w:val="22"/>
              </w:rPr>
            </w:pPr>
            <w:r w:rsidRPr="00632861">
              <w:rPr>
                <w:rFonts w:ascii="Arial" w:hAnsi="Arial" w:cs="Arial"/>
                <w:sz w:val="22"/>
                <w:szCs w:val="22"/>
              </w:rPr>
              <w:t>√</w:t>
            </w:r>
          </w:p>
        </w:tc>
      </w:tr>
      <w:tr w:rsidR="00503666" w:rsidRPr="00F722F5" w14:paraId="06E4FE69" w14:textId="77777777" w:rsidTr="004326B0">
        <w:trPr>
          <w:trHeight w:val="624"/>
        </w:trPr>
        <w:tc>
          <w:tcPr>
            <w:tcW w:w="7797" w:type="dxa"/>
            <w:shd w:val="clear" w:color="auto" w:fill="auto"/>
            <w:vAlign w:val="center"/>
          </w:tcPr>
          <w:p w14:paraId="155AA7AE" w14:textId="6497095D" w:rsidR="00503666" w:rsidRPr="00D92C2C" w:rsidRDefault="00503666" w:rsidP="003613FE">
            <w:pPr>
              <w:pStyle w:val="Heading2"/>
              <w:tabs>
                <w:tab w:val="left" w:pos="720"/>
              </w:tabs>
              <w:spacing w:line="240" w:lineRule="auto"/>
              <w:jc w:val="left"/>
              <w:rPr>
                <w:rFonts w:ascii="Arial" w:hAnsi="Arial" w:cs="Arial"/>
                <w:b w:val="0"/>
                <w:sz w:val="22"/>
                <w:szCs w:val="22"/>
              </w:rPr>
            </w:pPr>
            <w:r w:rsidRPr="00D102F4">
              <w:rPr>
                <w:rFonts w:ascii="Arial" w:hAnsi="Arial" w:cs="Arial"/>
                <w:b w:val="0"/>
                <w:sz w:val="22"/>
                <w:szCs w:val="22"/>
              </w:rPr>
              <w:t xml:space="preserve">Experience of leading, managing and developing </w:t>
            </w:r>
            <w:r>
              <w:rPr>
                <w:rFonts w:ascii="Arial" w:hAnsi="Arial" w:cs="Arial"/>
                <w:b w:val="0"/>
                <w:sz w:val="22"/>
                <w:szCs w:val="22"/>
              </w:rPr>
              <w:t xml:space="preserve">people as well as dealing with contributors remotely, including Video Producers and Graphic </w:t>
            </w:r>
            <w:r w:rsidR="00632861">
              <w:rPr>
                <w:rFonts w:ascii="Arial" w:hAnsi="Arial" w:cs="Arial"/>
                <w:b w:val="0"/>
                <w:sz w:val="22"/>
                <w:szCs w:val="22"/>
              </w:rPr>
              <w:t>Designers</w:t>
            </w:r>
          </w:p>
        </w:tc>
        <w:tc>
          <w:tcPr>
            <w:tcW w:w="1417" w:type="dxa"/>
            <w:shd w:val="clear" w:color="auto" w:fill="auto"/>
            <w:vAlign w:val="center"/>
          </w:tcPr>
          <w:p w14:paraId="51DF8458" w14:textId="77777777" w:rsidR="00503666" w:rsidRPr="00632861" w:rsidRDefault="00503666" w:rsidP="003613FE">
            <w:pPr>
              <w:jc w:val="center"/>
              <w:rPr>
                <w:rFonts w:ascii="Arial" w:hAnsi="Arial" w:cs="Arial"/>
                <w:sz w:val="22"/>
                <w:szCs w:val="22"/>
              </w:rPr>
            </w:pPr>
            <w:r w:rsidRPr="00632861">
              <w:rPr>
                <w:rFonts w:ascii="Arial" w:hAnsi="Arial" w:cs="Arial"/>
                <w:sz w:val="22"/>
                <w:szCs w:val="22"/>
              </w:rPr>
              <w:t>√</w:t>
            </w:r>
          </w:p>
        </w:tc>
      </w:tr>
      <w:tr w:rsidR="00503666" w:rsidRPr="00F722F5" w14:paraId="5EEF6A44" w14:textId="77777777" w:rsidTr="004326B0">
        <w:trPr>
          <w:trHeight w:val="624"/>
        </w:trPr>
        <w:tc>
          <w:tcPr>
            <w:tcW w:w="7797" w:type="dxa"/>
            <w:shd w:val="clear" w:color="auto" w:fill="auto"/>
            <w:vAlign w:val="center"/>
          </w:tcPr>
          <w:p w14:paraId="1A00BED7" w14:textId="77777777" w:rsidR="00503666" w:rsidRPr="004B6643" w:rsidRDefault="00503666" w:rsidP="003613FE">
            <w:pPr>
              <w:pStyle w:val="ListBullet"/>
              <w:numPr>
                <w:ilvl w:val="0"/>
                <w:numId w:val="0"/>
              </w:numPr>
              <w:tabs>
                <w:tab w:val="left" w:pos="720"/>
              </w:tabs>
              <w:rPr>
                <w:rFonts w:ascii="Arial" w:hAnsi="Arial" w:cs="Arial"/>
                <w:sz w:val="22"/>
                <w:szCs w:val="22"/>
              </w:rPr>
            </w:pPr>
            <w:r w:rsidRPr="00D92C2C">
              <w:rPr>
                <w:rFonts w:ascii="Arial" w:hAnsi="Arial" w:cs="Arial"/>
                <w:sz w:val="22"/>
                <w:szCs w:val="22"/>
              </w:rPr>
              <w:t>Ability to complete tasks and projects on time and to a high standard, demonstrating a can-do attitude</w:t>
            </w:r>
          </w:p>
        </w:tc>
        <w:tc>
          <w:tcPr>
            <w:tcW w:w="1417" w:type="dxa"/>
            <w:shd w:val="clear" w:color="auto" w:fill="auto"/>
            <w:vAlign w:val="center"/>
          </w:tcPr>
          <w:p w14:paraId="29A5F687" w14:textId="77777777" w:rsidR="00503666" w:rsidRPr="00632861" w:rsidRDefault="00503666" w:rsidP="003613FE">
            <w:pPr>
              <w:jc w:val="center"/>
              <w:rPr>
                <w:rFonts w:ascii="Arial" w:hAnsi="Arial" w:cs="Arial"/>
                <w:sz w:val="22"/>
                <w:szCs w:val="22"/>
              </w:rPr>
            </w:pPr>
            <w:r w:rsidRPr="00632861">
              <w:rPr>
                <w:rFonts w:ascii="Arial" w:hAnsi="Arial" w:cs="Arial"/>
                <w:sz w:val="22"/>
                <w:szCs w:val="22"/>
              </w:rPr>
              <w:t>√</w:t>
            </w:r>
          </w:p>
        </w:tc>
      </w:tr>
      <w:bookmarkEnd w:id="0"/>
    </w:tbl>
    <w:p w14:paraId="5822AC3E" w14:textId="77777777" w:rsidR="00365C82" w:rsidRPr="00365C82" w:rsidRDefault="00365C82" w:rsidP="003613FE">
      <w:pPr>
        <w:rPr>
          <w:rFonts w:ascii="Arial" w:hAnsi="Arial" w:cs="Arial"/>
          <w:sz w:val="22"/>
          <w:szCs w:val="22"/>
        </w:rPr>
      </w:pPr>
    </w:p>
    <w:p w14:paraId="6B3F3021" w14:textId="77777777" w:rsidR="00D44AFB" w:rsidRDefault="00D44AFB" w:rsidP="003613FE">
      <w:pPr>
        <w:rPr>
          <w:rFonts w:ascii="Arial" w:hAnsi="Arial" w:cs="Arial"/>
          <w:b/>
        </w:rPr>
      </w:pPr>
      <w:r>
        <w:rPr>
          <w:rFonts w:ascii="Arial" w:hAnsi="Arial" w:cs="Arial"/>
          <w:b/>
        </w:rPr>
        <w:br w:type="page"/>
      </w:r>
    </w:p>
    <w:p w14:paraId="4536A216" w14:textId="7A10A2B7" w:rsidR="00365C82" w:rsidRPr="00D44AFB" w:rsidRDefault="00365C82" w:rsidP="003613FE">
      <w:pPr>
        <w:rPr>
          <w:rFonts w:ascii="Arial" w:hAnsi="Arial" w:cs="Arial"/>
          <w:b/>
        </w:rPr>
      </w:pPr>
      <w:r w:rsidRPr="00D44AFB">
        <w:rPr>
          <w:rFonts w:ascii="Arial" w:hAnsi="Arial" w:cs="Arial"/>
          <w:b/>
        </w:rPr>
        <w:lastRenderedPageBreak/>
        <w:t>Terms and Conditions of Employment</w:t>
      </w:r>
    </w:p>
    <w:p w14:paraId="5BF4FE7B" w14:textId="77777777" w:rsidR="00365C82" w:rsidRPr="00365C82" w:rsidRDefault="00365C82" w:rsidP="003613FE">
      <w:pPr>
        <w:rPr>
          <w:rFonts w:ascii="Arial" w:hAnsi="Arial" w:cs="Arial"/>
          <w:sz w:val="22"/>
          <w:szCs w:val="22"/>
        </w:rPr>
      </w:pPr>
    </w:p>
    <w:p w14:paraId="60D3A260" w14:textId="5A9AEB35" w:rsidR="00365C82" w:rsidRPr="00365C82" w:rsidRDefault="00365C82" w:rsidP="003613FE">
      <w:pPr>
        <w:rPr>
          <w:rFonts w:ascii="Arial" w:hAnsi="Arial" w:cs="Arial"/>
          <w:sz w:val="22"/>
          <w:szCs w:val="22"/>
        </w:rPr>
      </w:pPr>
      <w:r w:rsidRPr="00365C82">
        <w:rPr>
          <w:rFonts w:ascii="Arial" w:hAnsi="Arial" w:cs="Arial"/>
          <w:b/>
          <w:sz w:val="22"/>
          <w:szCs w:val="22"/>
        </w:rPr>
        <w:t>Annual salary:</w:t>
      </w:r>
      <w:r w:rsidRPr="00365C82">
        <w:rPr>
          <w:rFonts w:ascii="Arial" w:hAnsi="Arial" w:cs="Arial"/>
          <w:sz w:val="22"/>
          <w:szCs w:val="22"/>
        </w:rPr>
        <w:t xml:space="preserve">               </w:t>
      </w:r>
      <w:r w:rsidRPr="00365C82">
        <w:rPr>
          <w:rFonts w:ascii="Arial" w:hAnsi="Arial" w:cs="Arial"/>
          <w:sz w:val="22"/>
          <w:szCs w:val="22"/>
        </w:rPr>
        <w:tab/>
      </w:r>
      <w:r w:rsidR="003613FE">
        <w:rPr>
          <w:rFonts w:ascii="Arial" w:hAnsi="Arial" w:cs="Arial"/>
          <w:sz w:val="22"/>
          <w:szCs w:val="22"/>
        </w:rPr>
        <w:t xml:space="preserve">£24,000 per annum (equivalent to </w:t>
      </w:r>
      <w:r w:rsidR="003613FE" w:rsidRPr="00365C82">
        <w:rPr>
          <w:rFonts w:ascii="Arial" w:hAnsi="Arial" w:cs="Arial"/>
          <w:sz w:val="22"/>
          <w:szCs w:val="22"/>
        </w:rPr>
        <w:t>£</w:t>
      </w:r>
      <w:r w:rsidR="003613FE">
        <w:rPr>
          <w:rFonts w:ascii="Arial" w:hAnsi="Arial" w:cs="Arial"/>
          <w:sz w:val="22"/>
          <w:szCs w:val="22"/>
        </w:rPr>
        <w:t>30</w:t>
      </w:r>
      <w:r w:rsidR="003613FE" w:rsidRPr="00365C82">
        <w:rPr>
          <w:rFonts w:ascii="Arial" w:hAnsi="Arial" w:cs="Arial"/>
          <w:sz w:val="22"/>
          <w:szCs w:val="22"/>
        </w:rPr>
        <w:t>,000 per annum</w:t>
      </w:r>
      <w:r w:rsidR="003613FE">
        <w:rPr>
          <w:rFonts w:ascii="Arial" w:hAnsi="Arial" w:cs="Arial"/>
          <w:sz w:val="22"/>
          <w:szCs w:val="22"/>
        </w:rPr>
        <w:t xml:space="preserve"> full time</w:t>
      </w:r>
      <w:r w:rsidR="003613FE">
        <w:rPr>
          <w:rFonts w:ascii="Arial" w:hAnsi="Arial" w:cs="Arial"/>
          <w:sz w:val="22"/>
          <w:szCs w:val="22"/>
        </w:rPr>
        <w:t>)</w:t>
      </w:r>
    </w:p>
    <w:p w14:paraId="32093A15" w14:textId="77777777" w:rsidR="00365C82" w:rsidRPr="00365C82" w:rsidRDefault="00365C82" w:rsidP="003613FE">
      <w:pPr>
        <w:rPr>
          <w:rFonts w:ascii="Arial" w:hAnsi="Arial" w:cs="Arial"/>
          <w:b/>
          <w:sz w:val="22"/>
          <w:szCs w:val="22"/>
        </w:rPr>
      </w:pPr>
    </w:p>
    <w:p w14:paraId="08D56D6C" w14:textId="2C47D68E" w:rsidR="003613FE" w:rsidRPr="00365C82" w:rsidRDefault="003613FE" w:rsidP="003613FE">
      <w:pPr>
        <w:ind w:left="2880" w:right="-285" w:hanging="2880"/>
        <w:rPr>
          <w:rFonts w:ascii="Arial" w:hAnsi="Arial" w:cs="Arial"/>
          <w:sz w:val="22"/>
          <w:szCs w:val="22"/>
        </w:rPr>
      </w:pPr>
      <w:r w:rsidRPr="00365C82">
        <w:rPr>
          <w:rFonts w:ascii="Arial" w:hAnsi="Arial" w:cs="Arial"/>
          <w:b/>
          <w:sz w:val="22"/>
          <w:szCs w:val="22"/>
        </w:rPr>
        <w:t>Hours of work:</w:t>
      </w:r>
      <w:r w:rsidRPr="00365C82">
        <w:rPr>
          <w:rFonts w:ascii="Arial" w:hAnsi="Arial" w:cs="Arial"/>
          <w:sz w:val="22"/>
          <w:szCs w:val="22"/>
        </w:rPr>
        <w:tab/>
      </w:r>
      <w:r>
        <w:rPr>
          <w:rFonts w:ascii="Arial" w:hAnsi="Arial" w:cs="Arial"/>
          <w:sz w:val="22"/>
          <w:szCs w:val="22"/>
        </w:rPr>
        <w:t>28</w:t>
      </w:r>
      <w:r w:rsidRPr="00365C82">
        <w:rPr>
          <w:rFonts w:ascii="Arial" w:hAnsi="Arial" w:cs="Arial"/>
          <w:sz w:val="22"/>
          <w:szCs w:val="22"/>
        </w:rPr>
        <w:t xml:space="preserve"> hours per week and as necessary to fulfil the scope of responsibilities within the post.</w:t>
      </w:r>
      <w:r>
        <w:rPr>
          <w:rFonts w:ascii="Arial" w:hAnsi="Arial" w:cs="Arial"/>
          <w:sz w:val="22"/>
          <w:szCs w:val="22"/>
        </w:rPr>
        <w:t xml:space="preserve"> Our full-time hours are 35 hours per week so this post is part time and a suitable</w:t>
      </w:r>
      <w:bookmarkStart w:id="1" w:name="_GoBack"/>
      <w:bookmarkEnd w:id="1"/>
      <w:r>
        <w:rPr>
          <w:rFonts w:ascii="Arial" w:hAnsi="Arial" w:cs="Arial"/>
          <w:sz w:val="22"/>
          <w:szCs w:val="22"/>
        </w:rPr>
        <w:t xml:space="preserve"> working pattern will be agreed in advance of the start date. </w:t>
      </w:r>
    </w:p>
    <w:p w14:paraId="60B38991" w14:textId="77777777" w:rsidR="003613FE" w:rsidRDefault="003613FE" w:rsidP="003613FE">
      <w:pPr>
        <w:rPr>
          <w:rFonts w:ascii="Arial" w:hAnsi="Arial" w:cs="Arial"/>
          <w:b/>
          <w:sz w:val="22"/>
          <w:szCs w:val="22"/>
        </w:rPr>
      </w:pPr>
    </w:p>
    <w:p w14:paraId="00483F4A" w14:textId="1FC842B3" w:rsidR="000F68BC" w:rsidRPr="00365C82" w:rsidRDefault="00365C82" w:rsidP="003613FE">
      <w:pPr>
        <w:rPr>
          <w:rFonts w:ascii="Arial" w:hAnsi="Arial" w:cs="Arial"/>
          <w:sz w:val="22"/>
          <w:szCs w:val="22"/>
        </w:rPr>
      </w:pPr>
      <w:r w:rsidRPr="00365C82">
        <w:rPr>
          <w:rFonts w:ascii="Arial" w:hAnsi="Arial" w:cs="Arial"/>
          <w:b/>
          <w:sz w:val="22"/>
          <w:szCs w:val="22"/>
        </w:rPr>
        <w:t>Status:</w:t>
      </w:r>
      <w:r w:rsidRPr="00365C82">
        <w:rPr>
          <w:rFonts w:ascii="Arial" w:hAnsi="Arial" w:cs="Arial"/>
          <w:sz w:val="22"/>
          <w:szCs w:val="22"/>
        </w:rPr>
        <w:tab/>
      </w:r>
      <w:r w:rsidRPr="00365C82">
        <w:rPr>
          <w:rFonts w:ascii="Arial" w:hAnsi="Arial" w:cs="Arial"/>
          <w:sz w:val="22"/>
          <w:szCs w:val="22"/>
        </w:rPr>
        <w:tab/>
      </w:r>
      <w:r w:rsidRPr="00365C82">
        <w:rPr>
          <w:rFonts w:ascii="Arial" w:hAnsi="Arial" w:cs="Arial"/>
          <w:sz w:val="22"/>
          <w:szCs w:val="22"/>
        </w:rPr>
        <w:tab/>
        <w:t>Maternity Cover</w:t>
      </w:r>
      <w:r w:rsidR="00D44AFB">
        <w:rPr>
          <w:rFonts w:ascii="Arial" w:hAnsi="Arial" w:cs="Arial"/>
          <w:sz w:val="22"/>
          <w:szCs w:val="22"/>
        </w:rPr>
        <w:t xml:space="preserve"> – </w:t>
      </w:r>
      <w:r w:rsidRPr="00365C82">
        <w:rPr>
          <w:rFonts w:ascii="Arial" w:hAnsi="Arial" w:cs="Arial"/>
          <w:sz w:val="22"/>
          <w:szCs w:val="22"/>
        </w:rPr>
        <w:t>fixed term contract</w:t>
      </w:r>
      <w:r w:rsidR="00D44AFB">
        <w:rPr>
          <w:rFonts w:ascii="Arial" w:hAnsi="Arial" w:cs="Arial"/>
          <w:sz w:val="22"/>
          <w:szCs w:val="22"/>
        </w:rPr>
        <w:t xml:space="preserve"> to </w:t>
      </w:r>
      <w:r w:rsidR="000F68BC">
        <w:rPr>
          <w:rFonts w:ascii="Arial" w:hAnsi="Arial" w:cs="Arial"/>
          <w:sz w:val="22"/>
          <w:szCs w:val="22"/>
        </w:rPr>
        <w:t>31 March 2022</w:t>
      </w:r>
    </w:p>
    <w:p w14:paraId="2C18B9F4" w14:textId="77777777" w:rsidR="00365C82" w:rsidRPr="00365C82" w:rsidRDefault="00365C82" w:rsidP="003613FE">
      <w:pPr>
        <w:pStyle w:val="Header"/>
        <w:rPr>
          <w:rFonts w:ascii="Arial" w:hAnsi="Arial" w:cs="Arial"/>
          <w:sz w:val="22"/>
          <w:szCs w:val="22"/>
        </w:rPr>
      </w:pPr>
    </w:p>
    <w:p w14:paraId="74022DEE" w14:textId="5C70B921" w:rsidR="00CA714E" w:rsidRPr="00CA714E" w:rsidRDefault="00CA714E" w:rsidP="003613FE">
      <w:pPr>
        <w:rPr>
          <w:rFonts w:ascii="Arial" w:hAnsi="Arial" w:cs="Arial"/>
          <w:bCs/>
          <w:sz w:val="22"/>
          <w:szCs w:val="22"/>
        </w:rPr>
      </w:pPr>
      <w:r>
        <w:rPr>
          <w:rFonts w:ascii="Arial" w:hAnsi="Arial" w:cs="Arial"/>
          <w:b/>
          <w:sz w:val="22"/>
          <w:szCs w:val="22"/>
        </w:rPr>
        <w:t>Start date: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A4A9A">
        <w:rPr>
          <w:rFonts w:ascii="Arial" w:hAnsi="Arial" w:cs="Arial"/>
          <w:bCs/>
          <w:sz w:val="22"/>
          <w:szCs w:val="22"/>
        </w:rPr>
        <w:t>Beginning to mid-February</w:t>
      </w:r>
      <w:r>
        <w:rPr>
          <w:rFonts w:ascii="Arial" w:hAnsi="Arial" w:cs="Arial"/>
          <w:bCs/>
          <w:sz w:val="22"/>
          <w:szCs w:val="22"/>
        </w:rPr>
        <w:t xml:space="preserve"> 2021</w:t>
      </w:r>
    </w:p>
    <w:p w14:paraId="75DF4674" w14:textId="77777777" w:rsidR="00CA714E" w:rsidRDefault="00CA714E" w:rsidP="003613FE">
      <w:pPr>
        <w:rPr>
          <w:rFonts w:ascii="Arial" w:hAnsi="Arial" w:cs="Arial"/>
          <w:b/>
          <w:sz w:val="22"/>
          <w:szCs w:val="22"/>
        </w:rPr>
      </w:pPr>
    </w:p>
    <w:p w14:paraId="4BA284E1" w14:textId="12A8EED6" w:rsidR="00365C82" w:rsidRPr="00365C82" w:rsidRDefault="00365C82" w:rsidP="003613FE">
      <w:pPr>
        <w:rPr>
          <w:rFonts w:ascii="Arial" w:hAnsi="Arial" w:cs="Arial"/>
          <w:sz w:val="22"/>
          <w:szCs w:val="22"/>
        </w:rPr>
      </w:pPr>
      <w:r w:rsidRPr="00365C82">
        <w:rPr>
          <w:rFonts w:ascii="Arial" w:hAnsi="Arial" w:cs="Arial"/>
          <w:b/>
          <w:sz w:val="22"/>
          <w:szCs w:val="22"/>
        </w:rPr>
        <w:t>Holiday entitlement:</w:t>
      </w:r>
      <w:r w:rsidRPr="00365C82">
        <w:rPr>
          <w:rFonts w:ascii="Arial" w:hAnsi="Arial" w:cs="Arial"/>
          <w:sz w:val="22"/>
          <w:szCs w:val="22"/>
        </w:rPr>
        <w:t xml:space="preserve">       </w:t>
      </w:r>
      <w:r w:rsidRPr="00365C82">
        <w:rPr>
          <w:rFonts w:ascii="Arial" w:hAnsi="Arial" w:cs="Arial"/>
          <w:sz w:val="22"/>
          <w:szCs w:val="22"/>
        </w:rPr>
        <w:tab/>
        <w:t>34 days per annum (including public holidays)</w:t>
      </w:r>
      <w:r w:rsidR="007A305A">
        <w:rPr>
          <w:rFonts w:ascii="Arial" w:hAnsi="Arial" w:cs="Arial"/>
          <w:sz w:val="22"/>
          <w:szCs w:val="22"/>
        </w:rPr>
        <w:t xml:space="preserve"> for full time staff</w:t>
      </w:r>
    </w:p>
    <w:p w14:paraId="34D09144" w14:textId="77777777" w:rsidR="00365C82" w:rsidRPr="00365C82" w:rsidRDefault="00365C82" w:rsidP="003613FE">
      <w:pPr>
        <w:rPr>
          <w:rFonts w:ascii="Arial" w:hAnsi="Arial" w:cs="Arial"/>
          <w:sz w:val="22"/>
          <w:szCs w:val="22"/>
        </w:rPr>
      </w:pPr>
    </w:p>
    <w:p w14:paraId="4061BC43" w14:textId="77777777" w:rsidR="00365C82" w:rsidRPr="00365C82" w:rsidRDefault="00365C82" w:rsidP="003613FE">
      <w:pPr>
        <w:rPr>
          <w:rFonts w:ascii="Arial" w:hAnsi="Arial" w:cs="Arial"/>
          <w:sz w:val="22"/>
          <w:szCs w:val="22"/>
        </w:rPr>
      </w:pPr>
      <w:r w:rsidRPr="00365C82">
        <w:rPr>
          <w:rFonts w:ascii="Arial" w:hAnsi="Arial" w:cs="Arial"/>
          <w:b/>
          <w:sz w:val="22"/>
          <w:szCs w:val="22"/>
        </w:rPr>
        <w:t>Probationary period:</w:t>
      </w:r>
      <w:r w:rsidRPr="00365C82">
        <w:rPr>
          <w:rFonts w:ascii="Arial" w:hAnsi="Arial" w:cs="Arial"/>
          <w:sz w:val="22"/>
          <w:szCs w:val="22"/>
        </w:rPr>
        <w:t xml:space="preserve">       </w:t>
      </w:r>
      <w:r w:rsidRPr="00365C82">
        <w:rPr>
          <w:rFonts w:ascii="Arial" w:hAnsi="Arial" w:cs="Arial"/>
          <w:sz w:val="22"/>
          <w:szCs w:val="22"/>
        </w:rPr>
        <w:tab/>
        <w:t xml:space="preserve">2 months </w:t>
      </w:r>
    </w:p>
    <w:p w14:paraId="00803906" w14:textId="77777777" w:rsidR="00365C82" w:rsidRPr="00365C82" w:rsidRDefault="00365C82" w:rsidP="003613FE">
      <w:pPr>
        <w:rPr>
          <w:rFonts w:ascii="Arial" w:hAnsi="Arial" w:cs="Arial"/>
          <w:sz w:val="22"/>
          <w:szCs w:val="22"/>
        </w:rPr>
      </w:pPr>
    </w:p>
    <w:p w14:paraId="5218571F" w14:textId="77777777" w:rsidR="00365C82" w:rsidRPr="00365C82" w:rsidRDefault="00365C82" w:rsidP="003613FE">
      <w:pPr>
        <w:rPr>
          <w:rFonts w:ascii="Arial" w:hAnsi="Arial" w:cs="Arial"/>
          <w:sz w:val="22"/>
          <w:szCs w:val="22"/>
        </w:rPr>
      </w:pPr>
      <w:r w:rsidRPr="00365C82">
        <w:rPr>
          <w:rFonts w:ascii="Arial" w:hAnsi="Arial" w:cs="Arial"/>
          <w:b/>
          <w:sz w:val="22"/>
          <w:szCs w:val="22"/>
        </w:rPr>
        <w:t>Notice period:</w:t>
      </w:r>
      <w:r w:rsidRPr="00365C82">
        <w:rPr>
          <w:rFonts w:ascii="Arial" w:hAnsi="Arial" w:cs="Arial"/>
          <w:sz w:val="22"/>
          <w:szCs w:val="22"/>
        </w:rPr>
        <w:t>                </w:t>
      </w:r>
      <w:r w:rsidRPr="00365C82">
        <w:rPr>
          <w:rFonts w:ascii="Arial" w:hAnsi="Arial" w:cs="Arial"/>
          <w:sz w:val="22"/>
          <w:szCs w:val="22"/>
        </w:rPr>
        <w:tab/>
        <w:t>1 month</w:t>
      </w:r>
    </w:p>
    <w:p w14:paraId="0AD32618" w14:textId="77777777" w:rsidR="00365C82" w:rsidRPr="00365C82" w:rsidRDefault="00365C82" w:rsidP="003613FE">
      <w:pPr>
        <w:rPr>
          <w:rFonts w:ascii="Arial" w:hAnsi="Arial" w:cs="Arial"/>
          <w:sz w:val="22"/>
          <w:szCs w:val="22"/>
        </w:rPr>
      </w:pPr>
    </w:p>
    <w:p w14:paraId="61691FE3" w14:textId="77777777" w:rsidR="00365C82" w:rsidRPr="00365C82" w:rsidRDefault="00365C82" w:rsidP="003613FE">
      <w:pPr>
        <w:ind w:left="2880" w:hanging="2880"/>
        <w:rPr>
          <w:rFonts w:ascii="Arial" w:hAnsi="Arial" w:cs="Arial"/>
          <w:sz w:val="22"/>
          <w:szCs w:val="22"/>
        </w:rPr>
      </w:pPr>
      <w:r w:rsidRPr="00365C82">
        <w:rPr>
          <w:rFonts w:ascii="Arial" w:hAnsi="Arial" w:cs="Arial"/>
          <w:b/>
          <w:sz w:val="22"/>
          <w:szCs w:val="22"/>
        </w:rPr>
        <w:t>Pension:</w:t>
      </w:r>
      <w:r w:rsidRPr="00365C82">
        <w:rPr>
          <w:rFonts w:ascii="Arial" w:hAnsi="Arial" w:cs="Arial"/>
          <w:sz w:val="22"/>
          <w:szCs w:val="22"/>
        </w:rPr>
        <w:tab/>
        <w:t>The Company makes an 8% contribution into the Company’s group personal pension plan on condition that the employee makes a minimum contribution of 4%.</w:t>
      </w:r>
      <w:r w:rsidRPr="00365C82">
        <w:rPr>
          <w:rFonts w:ascii="Arial" w:hAnsi="Arial" w:cs="Arial"/>
          <w:sz w:val="22"/>
          <w:szCs w:val="22"/>
        </w:rPr>
        <w:tab/>
      </w:r>
    </w:p>
    <w:p w14:paraId="18F93803" w14:textId="77777777" w:rsidR="00365C82" w:rsidRPr="00365C82" w:rsidRDefault="00365C82" w:rsidP="003613FE">
      <w:pPr>
        <w:ind w:left="2880" w:hanging="2880"/>
        <w:rPr>
          <w:rFonts w:ascii="Arial" w:hAnsi="Arial" w:cs="Arial"/>
          <w:sz w:val="22"/>
          <w:szCs w:val="22"/>
        </w:rPr>
      </w:pPr>
    </w:p>
    <w:p w14:paraId="2BE677D3" w14:textId="77777777" w:rsidR="00365C82" w:rsidRPr="00365C82" w:rsidRDefault="00365C82" w:rsidP="003613FE">
      <w:pPr>
        <w:ind w:left="2880" w:hanging="2880"/>
        <w:rPr>
          <w:rFonts w:ascii="Arial" w:hAnsi="Arial" w:cs="Arial"/>
          <w:sz w:val="22"/>
          <w:szCs w:val="22"/>
        </w:rPr>
      </w:pPr>
      <w:r w:rsidRPr="00365C82">
        <w:rPr>
          <w:rFonts w:ascii="Arial" w:hAnsi="Arial" w:cs="Arial"/>
          <w:b/>
          <w:sz w:val="22"/>
          <w:szCs w:val="22"/>
        </w:rPr>
        <w:t>Place of Work:</w:t>
      </w:r>
      <w:r w:rsidRPr="00365C82">
        <w:rPr>
          <w:rFonts w:ascii="Arial" w:hAnsi="Arial" w:cs="Arial"/>
          <w:sz w:val="22"/>
          <w:szCs w:val="22"/>
        </w:rPr>
        <w:tab/>
        <w:t>Based in National Theatre of Scotland’s office in Glasgow but will be expected to attend events, performances and briefings wherever there is or expected to be a Company presence</w:t>
      </w:r>
    </w:p>
    <w:p w14:paraId="438F9DFD" w14:textId="77777777" w:rsidR="00365C82" w:rsidRPr="00365C82" w:rsidRDefault="00365C82" w:rsidP="003613FE">
      <w:pPr>
        <w:ind w:left="2880" w:hanging="2880"/>
        <w:rPr>
          <w:rFonts w:ascii="Arial" w:hAnsi="Arial" w:cs="Arial"/>
          <w:sz w:val="22"/>
          <w:szCs w:val="22"/>
        </w:rPr>
      </w:pPr>
    </w:p>
    <w:p w14:paraId="12824305" w14:textId="71276157" w:rsidR="00365C82" w:rsidRPr="00365C82" w:rsidRDefault="00365C82" w:rsidP="003613FE">
      <w:pPr>
        <w:ind w:left="2880" w:hanging="2880"/>
        <w:jc w:val="both"/>
        <w:rPr>
          <w:rFonts w:ascii="Arial" w:hAnsi="Arial" w:cs="Arial"/>
          <w:sz w:val="22"/>
          <w:szCs w:val="22"/>
        </w:rPr>
      </w:pPr>
      <w:r w:rsidRPr="00365C82">
        <w:rPr>
          <w:rFonts w:ascii="Arial" w:hAnsi="Arial" w:cs="Arial"/>
          <w:b/>
          <w:sz w:val="22"/>
          <w:szCs w:val="22"/>
        </w:rPr>
        <w:t>Additional Hours:</w:t>
      </w:r>
      <w:r w:rsidRPr="00365C82">
        <w:rPr>
          <w:rFonts w:ascii="Arial" w:hAnsi="Arial" w:cs="Arial"/>
          <w:sz w:val="22"/>
          <w:szCs w:val="22"/>
        </w:rPr>
        <w:tab/>
        <w:t xml:space="preserve">Attendance at National Theatre of Scotland </w:t>
      </w:r>
      <w:r w:rsidRPr="00365C82">
        <w:rPr>
          <w:rFonts w:ascii="Arial" w:hAnsi="Arial" w:cs="Arial"/>
          <w:sz w:val="22"/>
          <w:szCs w:val="22"/>
        </w:rPr>
        <w:tab/>
        <w:t>performances and meetings out with office hours.</w:t>
      </w:r>
    </w:p>
    <w:p w14:paraId="2A51D768" w14:textId="77777777" w:rsidR="00365C82" w:rsidRPr="00365C82" w:rsidRDefault="00365C82" w:rsidP="003613FE">
      <w:pPr>
        <w:rPr>
          <w:rFonts w:ascii="Arial" w:hAnsi="Arial" w:cs="Arial"/>
          <w:sz w:val="22"/>
          <w:szCs w:val="22"/>
        </w:rPr>
      </w:pPr>
    </w:p>
    <w:p w14:paraId="5D33096E" w14:textId="77777777" w:rsidR="00365C82" w:rsidRPr="00365C82" w:rsidRDefault="00365C82" w:rsidP="003613FE">
      <w:pPr>
        <w:pStyle w:val="Body"/>
        <w:tabs>
          <w:tab w:val="left" w:pos="363"/>
        </w:tabs>
        <w:rPr>
          <w:rFonts w:ascii="Arial" w:hAnsi="Arial" w:cs="Arial"/>
          <w:sz w:val="22"/>
          <w:szCs w:val="22"/>
          <w:lang w:val="en-GB"/>
        </w:rPr>
      </w:pPr>
    </w:p>
    <w:sectPr w:rsidR="00365C82" w:rsidRPr="00365C82">
      <w:headerReference w:type="default" r:id="rId7"/>
      <w:pgSz w:w="11900" w:h="16840"/>
      <w:pgMar w:top="1954" w:right="1418" w:bottom="709"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410A" w14:textId="77777777" w:rsidR="0023045B" w:rsidRDefault="001C43C5">
      <w:r>
        <w:separator/>
      </w:r>
    </w:p>
  </w:endnote>
  <w:endnote w:type="continuationSeparator" w:id="0">
    <w:p w14:paraId="6AA2AAC6" w14:textId="77777777" w:rsidR="0023045B" w:rsidRDefault="001C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AEB9" w14:textId="77777777" w:rsidR="0023045B" w:rsidRDefault="001C43C5">
      <w:r>
        <w:separator/>
      </w:r>
    </w:p>
  </w:footnote>
  <w:footnote w:type="continuationSeparator" w:id="0">
    <w:p w14:paraId="70DADEFB" w14:textId="77777777" w:rsidR="0023045B" w:rsidRDefault="001C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B903" w14:textId="77777777" w:rsidR="00364F0B" w:rsidRDefault="001C43C5">
    <w:pPr>
      <w:pStyle w:val="Body"/>
    </w:pPr>
    <w:r>
      <w:rPr>
        <w:noProof/>
      </w:rPr>
      <w:drawing>
        <wp:anchor distT="152400" distB="152400" distL="152400" distR="152400" simplePos="0" relativeHeight="251658240" behindDoc="1" locked="0" layoutInCell="1" allowOverlap="1" wp14:anchorId="02D6C821" wp14:editId="04C8399D">
          <wp:simplePos x="0" y="0"/>
          <wp:positionH relativeFrom="page">
            <wp:posOffset>5478145</wp:posOffset>
          </wp:positionH>
          <wp:positionV relativeFrom="page">
            <wp:posOffset>384810</wp:posOffset>
          </wp:positionV>
          <wp:extent cx="1224281" cy="57912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224281" cy="579120"/>
                  </a:xfrm>
                  <a:prstGeom prst="rect">
                    <a:avLst/>
                  </a:prstGeom>
                  <a:ln w="12700" cap="flat">
                    <a:noFill/>
                    <a:miter lim="400000"/>
                  </a:ln>
                  <a:effectLst/>
                </pic:spPr>
              </pic:pic>
            </a:graphicData>
          </a:graphic>
        </wp:anchor>
      </w:drawing>
    </w:r>
    <w:r>
      <w:rPr>
        <w:rFonts w:ascii="Arial" w:hAnsi="Arial"/>
        <w:b/>
        <w:bCs/>
        <w:sz w:val="28"/>
        <w:szCs w:val="28"/>
      </w:rPr>
      <w:t>Content Manager (</w:t>
    </w:r>
    <w:r w:rsidRPr="00132582">
      <w:rPr>
        <w:rFonts w:ascii="Arial" w:hAnsi="Arial"/>
        <w:b/>
        <w:bCs/>
        <w:sz w:val="28"/>
        <w:szCs w:val="28"/>
        <w:lang w:val="en-GB"/>
      </w:rPr>
      <w:t>Maternity</w:t>
    </w:r>
    <w:r>
      <w:rPr>
        <w:rFonts w:ascii="Arial" w:hAnsi="Arial"/>
        <w:b/>
        <w:bCs/>
        <w:sz w:val="28"/>
        <w:szCs w:val="28"/>
      </w:rPr>
      <w:t xml:space="preserve"> Cover)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9D017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A6C18"/>
    <w:multiLevelType w:val="hybridMultilevel"/>
    <w:tmpl w:val="FCDAC2C0"/>
    <w:numStyleLink w:val="ImportedStyle5"/>
  </w:abstractNum>
  <w:abstractNum w:abstractNumId="2" w15:restartNumberingAfterBreak="0">
    <w:nsid w:val="03E50F82"/>
    <w:multiLevelType w:val="hybridMultilevel"/>
    <w:tmpl w:val="46E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64C97"/>
    <w:multiLevelType w:val="hybridMultilevel"/>
    <w:tmpl w:val="FCDAC2C0"/>
    <w:styleLink w:val="ImportedStyle5"/>
    <w:lvl w:ilvl="0" w:tplc="D7B6F52E">
      <w:start w:val="1"/>
      <w:numFmt w:val="bullet"/>
      <w:lvlText w:val="•"/>
      <w:lvlJc w:val="left"/>
      <w:pPr>
        <w:tabs>
          <w:tab w:val="left" w:pos="363"/>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00A180">
      <w:start w:val="1"/>
      <w:numFmt w:val="bullet"/>
      <w:lvlText w:val="o"/>
      <w:lvlJc w:val="left"/>
      <w:pPr>
        <w:tabs>
          <w:tab w:val="left" w:pos="363"/>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705EEA">
      <w:start w:val="1"/>
      <w:numFmt w:val="bullet"/>
      <w:lvlText w:val="▪"/>
      <w:lvlJc w:val="left"/>
      <w:pPr>
        <w:tabs>
          <w:tab w:val="left" w:pos="363"/>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DCE27C">
      <w:start w:val="1"/>
      <w:numFmt w:val="bullet"/>
      <w:lvlText w:val="•"/>
      <w:lvlJc w:val="left"/>
      <w:pPr>
        <w:tabs>
          <w:tab w:val="left" w:pos="363"/>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668714">
      <w:start w:val="1"/>
      <w:numFmt w:val="bullet"/>
      <w:lvlText w:val="o"/>
      <w:lvlJc w:val="left"/>
      <w:pPr>
        <w:tabs>
          <w:tab w:val="left" w:pos="363"/>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5C21C0">
      <w:start w:val="1"/>
      <w:numFmt w:val="bullet"/>
      <w:lvlText w:val="▪"/>
      <w:lvlJc w:val="left"/>
      <w:pPr>
        <w:tabs>
          <w:tab w:val="left" w:pos="363"/>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4CF9FE">
      <w:start w:val="1"/>
      <w:numFmt w:val="bullet"/>
      <w:lvlText w:val="•"/>
      <w:lvlJc w:val="left"/>
      <w:pPr>
        <w:tabs>
          <w:tab w:val="left" w:pos="363"/>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A0A62">
      <w:start w:val="1"/>
      <w:numFmt w:val="bullet"/>
      <w:lvlText w:val="o"/>
      <w:lvlJc w:val="left"/>
      <w:pPr>
        <w:tabs>
          <w:tab w:val="left" w:pos="363"/>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FEA306">
      <w:start w:val="1"/>
      <w:numFmt w:val="bullet"/>
      <w:lvlText w:val="▪"/>
      <w:lvlJc w:val="left"/>
      <w:pPr>
        <w:tabs>
          <w:tab w:val="left" w:pos="363"/>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137BA3"/>
    <w:multiLevelType w:val="hybridMultilevel"/>
    <w:tmpl w:val="E5FE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62A9C"/>
    <w:multiLevelType w:val="hybridMultilevel"/>
    <w:tmpl w:val="748E0710"/>
    <w:numStyleLink w:val="ImportedStyle3"/>
  </w:abstractNum>
  <w:abstractNum w:abstractNumId="6" w15:restartNumberingAfterBreak="0">
    <w:nsid w:val="0DCB4E12"/>
    <w:multiLevelType w:val="hybridMultilevel"/>
    <w:tmpl w:val="4660243A"/>
    <w:numStyleLink w:val="ImportedStyle2"/>
  </w:abstractNum>
  <w:abstractNum w:abstractNumId="7" w15:restartNumberingAfterBreak="0">
    <w:nsid w:val="2AD574DC"/>
    <w:multiLevelType w:val="hybridMultilevel"/>
    <w:tmpl w:val="D5ACB864"/>
    <w:styleLink w:val="ImportedStyle6"/>
    <w:lvl w:ilvl="0" w:tplc="597E9A36">
      <w:start w:val="1"/>
      <w:numFmt w:val="bullet"/>
      <w:lvlText w:val="•"/>
      <w:lvlJc w:val="left"/>
      <w:pPr>
        <w:tabs>
          <w:tab w:val="left" w:pos="363"/>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FECE18">
      <w:start w:val="1"/>
      <w:numFmt w:val="bullet"/>
      <w:lvlText w:val="o"/>
      <w:lvlJc w:val="left"/>
      <w:pPr>
        <w:tabs>
          <w:tab w:val="left" w:pos="363"/>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FE9502">
      <w:start w:val="1"/>
      <w:numFmt w:val="bullet"/>
      <w:lvlText w:val="▪"/>
      <w:lvlJc w:val="left"/>
      <w:pPr>
        <w:tabs>
          <w:tab w:val="left" w:pos="363"/>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A69EB0">
      <w:start w:val="1"/>
      <w:numFmt w:val="bullet"/>
      <w:lvlText w:val="•"/>
      <w:lvlJc w:val="left"/>
      <w:pPr>
        <w:tabs>
          <w:tab w:val="left" w:pos="363"/>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18321E">
      <w:start w:val="1"/>
      <w:numFmt w:val="bullet"/>
      <w:lvlText w:val="o"/>
      <w:lvlJc w:val="left"/>
      <w:pPr>
        <w:tabs>
          <w:tab w:val="left" w:pos="363"/>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C60E34">
      <w:start w:val="1"/>
      <w:numFmt w:val="bullet"/>
      <w:lvlText w:val="▪"/>
      <w:lvlJc w:val="left"/>
      <w:pPr>
        <w:tabs>
          <w:tab w:val="left" w:pos="363"/>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B40E8E">
      <w:start w:val="1"/>
      <w:numFmt w:val="bullet"/>
      <w:lvlText w:val="•"/>
      <w:lvlJc w:val="left"/>
      <w:pPr>
        <w:tabs>
          <w:tab w:val="left" w:pos="363"/>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900FCE">
      <w:start w:val="1"/>
      <w:numFmt w:val="bullet"/>
      <w:lvlText w:val="o"/>
      <w:lvlJc w:val="left"/>
      <w:pPr>
        <w:tabs>
          <w:tab w:val="left" w:pos="363"/>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E4A4AE">
      <w:start w:val="1"/>
      <w:numFmt w:val="bullet"/>
      <w:lvlText w:val="▪"/>
      <w:lvlJc w:val="left"/>
      <w:pPr>
        <w:tabs>
          <w:tab w:val="left" w:pos="363"/>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7E08AA"/>
    <w:multiLevelType w:val="hybridMultilevel"/>
    <w:tmpl w:val="27068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C06D2"/>
    <w:multiLevelType w:val="hybridMultilevel"/>
    <w:tmpl w:val="CD9A0FB8"/>
    <w:styleLink w:val="ImportedStyle1"/>
    <w:lvl w:ilvl="0" w:tplc="5FD85B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1EFD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2E95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E006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683A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A2BC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624A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2E55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1431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FDA4BDD"/>
    <w:multiLevelType w:val="hybridMultilevel"/>
    <w:tmpl w:val="688097C0"/>
    <w:styleLink w:val="ImportedStyle4"/>
    <w:lvl w:ilvl="0" w:tplc="11425C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04AD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CCC1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FA50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7487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A7A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AA6F2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8E6D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2E5A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B6647C"/>
    <w:multiLevelType w:val="hybridMultilevel"/>
    <w:tmpl w:val="CD9A0FB8"/>
    <w:numStyleLink w:val="ImportedStyle1"/>
  </w:abstractNum>
  <w:abstractNum w:abstractNumId="12" w15:restartNumberingAfterBreak="0">
    <w:nsid w:val="468647FD"/>
    <w:multiLevelType w:val="hybridMultilevel"/>
    <w:tmpl w:val="E63A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F3C78"/>
    <w:multiLevelType w:val="hybridMultilevel"/>
    <w:tmpl w:val="FDA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D6FCD"/>
    <w:multiLevelType w:val="hybridMultilevel"/>
    <w:tmpl w:val="C52E0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3A6894"/>
    <w:multiLevelType w:val="hybridMultilevel"/>
    <w:tmpl w:val="688097C0"/>
    <w:numStyleLink w:val="ImportedStyle4"/>
  </w:abstractNum>
  <w:abstractNum w:abstractNumId="16" w15:restartNumberingAfterBreak="0">
    <w:nsid w:val="584C2533"/>
    <w:multiLevelType w:val="hybridMultilevel"/>
    <w:tmpl w:val="AF0E2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804044"/>
    <w:multiLevelType w:val="hybridMultilevel"/>
    <w:tmpl w:val="748E0710"/>
    <w:styleLink w:val="ImportedStyle3"/>
    <w:lvl w:ilvl="0" w:tplc="71F2E9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205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AA36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D442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F0349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4C4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CBF6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7CAB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1077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9F6902"/>
    <w:multiLevelType w:val="hybridMultilevel"/>
    <w:tmpl w:val="6A1C4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403601"/>
    <w:multiLevelType w:val="hybridMultilevel"/>
    <w:tmpl w:val="D5ACB864"/>
    <w:numStyleLink w:val="ImportedStyle6"/>
  </w:abstractNum>
  <w:abstractNum w:abstractNumId="20" w15:restartNumberingAfterBreak="0">
    <w:nsid w:val="778C0F7F"/>
    <w:multiLevelType w:val="hybridMultilevel"/>
    <w:tmpl w:val="4660243A"/>
    <w:styleLink w:val="ImportedStyle2"/>
    <w:lvl w:ilvl="0" w:tplc="289EAB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F2B5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9E3D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00D9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5C1D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1007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FA0F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187C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1CCE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D5E546E"/>
    <w:multiLevelType w:val="hybridMultilevel"/>
    <w:tmpl w:val="A7FE3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0"/>
  </w:num>
  <w:num w:numId="4">
    <w:abstractNumId w:val="6"/>
  </w:num>
  <w:num w:numId="5">
    <w:abstractNumId w:val="17"/>
  </w:num>
  <w:num w:numId="6">
    <w:abstractNumId w:val="5"/>
  </w:num>
  <w:num w:numId="7">
    <w:abstractNumId w:val="10"/>
  </w:num>
  <w:num w:numId="8">
    <w:abstractNumId w:val="15"/>
  </w:num>
  <w:num w:numId="9">
    <w:abstractNumId w:val="3"/>
  </w:num>
  <w:num w:numId="10">
    <w:abstractNumId w:val="1"/>
  </w:num>
  <w:num w:numId="11">
    <w:abstractNumId w:val="7"/>
  </w:num>
  <w:num w:numId="12">
    <w:abstractNumId w:val="19"/>
  </w:num>
  <w:num w:numId="13">
    <w:abstractNumId w:val="8"/>
  </w:num>
  <w:num w:numId="14">
    <w:abstractNumId w:val="16"/>
  </w:num>
  <w:num w:numId="15">
    <w:abstractNumId w:val="18"/>
  </w:num>
  <w:num w:numId="16">
    <w:abstractNumId w:val="12"/>
  </w:num>
  <w:num w:numId="17">
    <w:abstractNumId w:val="21"/>
  </w:num>
  <w:num w:numId="18">
    <w:abstractNumId w:val="14"/>
  </w:num>
  <w:num w:numId="19">
    <w:abstractNumId w:val="13"/>
  </w:num>
  <w:num w:numId="20">
    <w:abstractNumId w:val="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0B"/>
    <w:rsid w:val="000F68BC"/>
    <w:rsid w:val="00132582"/>
    <w:rsid w:val="001C43C5"/>
    <w:rsid w:val="0023045B"/>
    <w:rsid w:val="003613FE"/>
    <w:rsid w:val="00364F0B"/>
    <w:rsid w:val="00365C82"/>
    <w:rsid w:val="00503666"/>
    <w:rsid w:val="00632861"/>
    <w:rsid w:val="00737D15"/>
    <w:rsid w:val="007A305A"/>
    <w:rsid w:val="007B699E"/>
    <w:rsid w:val="0083377F"/>
    <w:rsid w:val="009431BC"/>
    <w:rsid w:val="00AA4A9A"/>
    <w:rsid w:val="00CA714E"/>
    <w:rsid w:val="00D44AFB"/>
    <w:rsid w:val="00ED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B446"/>
  <w15:docId w15:val="{AB683E8B-5749-4074-B52A-6A9F7A9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503666"/>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pPr>
    <w:rPr>
      <w:rFonts w:ascii="Verdana" w:eastAsia="Times New Roman" w:hAnsi="Verdana"/>
      <w:b/>
      <w:bCs/>
      <w:sz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Verdana" w:hAnsi="Verdana" w:cs="Arial Unicode MS"/>
      <w:color w:val="000000"/>
      <w:u w:color="000000"/>
      <w:lang w:val="fr-FR"/>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ascii="Verdana" w:hAnsi="Verdana" w:cs="Arial Unicode MS"/>
      <w:color w:val="000000"/>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1C43C5"/>
    <w:pPr>
      <w:tabs>
        <w:tab w:val="center" w:pos="4513"/>
        <w:tab w:val="right" w:pos="9026"/>
      </w:tabs>
    </w:pPr>
  </w:style>
  <w:style w:type="character" w:customStyle="1" w:styleId="HeaderChar">
    <w:name w:val="Header Char"/>
    <w:basedOn w:val="DefaultParagraphFont"/>
    <w:link w:val="Header"/>
    <w:uiPriority w:val="99"/>
    <w:rsid w:val="001C43C5"/>
    <w:rPr>
      <w:sz w:val="24"/>
      <w:szCs w:val="24"/>
      <w:lang w:val="en-US" w:eastAsia="en-US"/>
    </w:rPr>
  </w:style>
  <w:style w:type="paragraph" w:styleId="Footer">
    <w:name w:val="footer"/>
    <w:basedOn w:val="Normal"/>
    <w:link w:val="FooterChar"/>
    <w:uiPriority w:val="99"/>
    <w:unhideWhenUsed/>
    <w:rsid w:val="001C43C5"/>
    <w:pPr>
      <w:tabs>
        <w:tab w:val="center" w:pos="4513"/>
        <w:tab w:val="right" w:pos="9026"/>
      </w:tabs>
    </w:pPr>
  </w:style>
  <w:style w:type="character" w:customStyle="1" w:styleId="FooterChar">
    <w:name w:val="Footer Char"/>
    <w:basedOn w:val="DefaultParagraphFont"/>
    <w:link w:val="Footer"/>
    <w:uiPriority w:val="99"/>
    <w:rsid w:val="001C43C5"/>
    <w:rPr>
      <w:sz w:val="24"/>
      <w:szCs w:val="24"/>
      <w:lang w:val="en-US" w:eastAsia="en-US"/>
    </w:rPr>
  </w:style>
  <w:style w:type="character" w:customStyle="1" w:styleId="Heading2Char">
    <w:name w:val="Heading 2 Char"/>
    <w:basedOn w:val="DefaultParagraphFont"/>
    <w:link w:val="Heading2"/>
    <w:rsid w:val="00503666"/>
    <w:rPr>
      <w:rFonts w:ascii="Verdana" w:eastAsia="Times New Roman" w:hAnsi="Verdana"/>
      <w:b/>
      <w:bCs/>
      <w:szCs w:val="24"/>
      <w:bdr w:val="none" w:sz="0" w:space="0" w:color="auto"/>
      <w:lang w:eastAsia="en-US"/>
    </w:rPr>
  </w:style>
  <w:style w:type="paragraph" w:styleId="ListBullet">
    <w:name w:val="List Bullet"/>
    <w:basedOn w:val="Normal"/>
    <w:rsid w:val="00503666"/>
    <w:pPr>
      <w:numPr>
        <w:numId w:val="21"/>
      </w:num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McDowall</dc:creator>
  <cp:lastModifiedBy>Bruce McDowall</cp:lastModifiedBy>
  <cp:revision>14</cp:revision>
  <dcterms:created xsi:type="dcterms:W3CDTF">2020-11-19T14:50:00Z</dcterms:created>
  <dcterms:modified xsi:type="dcterms:W3CDTF">2020-11-24T12:48:00Z</dcterms:modified>
</cp:coreProperties>
</file>